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567"/>
        <w:jc w:val="right"/>
        <w:rPr>
          <w:sz w:val="22"/>
          <w:szCs w:val="22"/>
        </w:rPr>
      </w:pPr>
    </w:p>
    <w:p>
      <w:pPr>
        <w:spacing w:before="0" w:after="0"/>
        <w:ind w:firstLine="567"/>
        <w:jc w:val="right"/>
        <w:rPr>
          <w:sz w:val="22"/>
          <w:szCs w:val="22"/>
        </w:rPr>
      </w:pPr>
      <w:r>
        <w:rPr>
          <w:rFonts w:ascii="Times New Roman" w:eastAsia="Times New Roman" w:hAnsi="Times New Roman" w:cs="Times New Roman"/>
          <w:sz w:val="22"/>
          <w:szCs w:val="22"/>
        </w:rPr>
        <w:t xml:space="preserve">Дело № </w:t>
      </w:r>
      <w:r>
        <w:rPr>
          <w:rFonts w:ascii="Times New Roman" w:eastAsia="Times New Roman" w:hAnsi="Times New Roman" w:cs="Times New Roman"/>
          <w:sz w:val="22"/>
          <w:szCs w:val="22"/>
        </w:rPr>
        <w:t>5</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0</w:t>
      </w:r>
      <w:r>
        <w:rPr>
          <w:rFonts w:ascii="Times New Roman" w:eastAsia="Times New Roman" w:hAnsi="Times New Roman" w:cs="Times New Roman"/>
          <w:sz w:val="22"/>
          <w:szCs w:val="22"/>
        </w:rPr>
        <w:t>767</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26</w:t>
      </w:r>
      <w:r>
        <w:rPr>
          <w:rFonts w:ascii="Times New Roman" w:eastAsia="Times New Roman" w:hAnsi="Times New Roman" w:cs="Times New Roman"/>
          <w:sz w:val="22"/>
          <w:szCs w:val="22"/>
        </w:rPr>
        <w:t>0</w:t>
      </w:r>
      <w:r>
        <w:rPr>
          <w:rFonts w:ascii="Times New Roman" w:eastAsia="Times New Roman" w:hAnsi="Times New Roman" w:cs="Times New Roman"/>
          <w:sz w:val="22"/>
          <w:szCs w:val="22"/>
        </w:rPr>
        <w:t>3</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20</w:t>
      </w:r>
      <w:r>
        <w:rPr>
          <w:rFonts w:ascii="Times New Roman" w:eastAsia="Times New Roman" w:hAnsi="Times New Roman" w:cs="Times New Roman"/>
          <w:sz w:val="22"/>
          <w:szCs w:val="22"/>
        </w:rPr>
        <w:t>2</w:t>
      </w:r>
      <w:r>
        <w:rPr>
          <w:rFonts w:ascii="Times New Roman" w:eastAsia="Times New Roman" w:hAnsi="Times New Roman" w:cs="Times New Roman"/>
          <w:sz w:val="22"/>
          <w:szCs w:val="22"/>
        </w:rPr>
        <w:t>6</w:t>
      </w:r>
    </w:p>
    <w:p>
      <w:pPr>
        <w:spacing w:before="0" w:after="0"/>
        <w:jc w:val="center"/>
        <w:rPr>
          <w:sz w:val="22"/>
          <w:szCs w:val="22"/>
        </w:rPr>
      </w:pPr>
      <w:r>
        <w:rPr>
          <w:rFonts w:ascii="Times New Roman" w:eastAsia="Times New Roman" w:hAnsi="Times New Roman" w:cs="Times New Roman"/>
          <w:sz w:val="22"/>
          <w:szCs w:val="22"/>
        </w:rPr>
        <w:t>П О С Т А Н О В Л Е Н И Е</w:t>
      </w:r>
    </w:p>
    <w:p>
      <w:pPr>
        <w:spacing w:before="0" w:after="0"/>
        <w:jc w:val="center"/>
        <w:rPr>
          <w:sz w:val="22"/>
          <w:szCs w:val="22"/>
        </w:rPr>
      </w:pPr>
      <w:r>
        <w:rPr>
          <w:rFonts w:ascii="Times New Roman" w:eastAsia="Times New Roman" w:hAnsi="Times New Roman" w:cs="Times New Roman"/>
          <w:sz w:val="22"/>
          <w:szCs w:val="22"/>
        </w:rPr>
        <w:t>по делу об административном правонарушении</w:t>
      </w:r>
    </w:p>
    <w:p>
      <w:pPr>
        <w:spacing w:before="0" w:after="0"/>
        <w:jc w:val="center"/>
        <w:rPr>
          <w:sz w:val="22"/>
          <w:szCs w:val="22"/>
        </w:rPr>
      </w:pPr>
    </w:p>
    <w:p>
      <w:pPr>
        <w:spacing w:before="0" w:after="0"/>
        <w:jc w:val="center"/>
        <w:rPr>
          <w:sz w:val="22"/>
          <w:szCs w:val="22"/>
        </w:rPr>
      </w:pPr>
      <w:r>
        <w:rPr>
          <w:rFonts w:ascii="Times New Roman" w:eastAsia="Times New Roman" w:hAnsi="Times New Roman" w:cs="Times New Roman"/>
          <w:sz w:val="22"/>
          <w:szCs w:val="22"/>
        </w:rPr>
        <w:t xml:space="preserve">г. </w:t>
      </w:r>
      <w:r>
        <w:rPr>
          <w:rFonts w:ascii="Times New Roman" w:eastAsia="Times New Roman" w:hAnsi="Times New Roman" w:cs="Times New Roman"/>
          <w:sz w:val="22"/>
          <w:szCs w:val="22"/>
        </w:rPr>
        <w:t>Сургут</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22 июля</w:t>
      </w:r>
      <w:r>
        <w:rPr>
          <w:rFonts w:ascii="Times New Roman" w:eastAsia="Times New Roman" w:hAnsi="Times New Roman" w:cs="Times New Roman"/>
          <w:sz w:val="22"/>
          <w:szCs w:val="22"/>
        </w:rPr>
        <w:t xml:space="preserve"> 202</w:t>
      </w:r>
      <w:r>
        <w:rPr>
          <w:rFonts w:ascii="Times New Roman" w:eastAsia="Times New Roman" w:hAnsi="Times New Roman" w:cs="Times New Roman"/>
          <w:sz w:val="22"/>
          <w:szCs w:val="22"/>
        </w:rPr>
        <w:t>6</w:t>
      </w:r>
      <w:r>
        <w:rPr>
          <w:rFonts w:ascii="Times New Roman" w:eastAsia="Times New Roman" w:hAnsi="Times New Roman" w:cs="Times New Roman"/>
          <w:sz w:val="22"/>
          <w:szCs w:val="22"/>
        </w:rPr>
        <w:t xml:space="preserve"> года</w:t>
      </w:r>
    </w:p>
    <w:p>
      <w:pPr>
        <w:spacing w:before="0" w:after="0"/>
        <w:jc w:val="both"/>
        <w:rPr>
          <w:sz w:val="22"/>
          <w:szCs w:val="22"/>
        </w:rPr>
      </w:pPr>
    </w:p>
    <w:p>
      <w:pPr>
        <w:spacing w:before="0" w:after="0"/>
        <w:ind w:firstLine="567"/>
        <w:jc w:val="both"/>
        <w:rPr>
          <w:sz w:val="22"/>
          <w:szCs w:val="22"/>
        </w:rPr>
      </w:pPr>
      <w:r>
        <w:rPr>
          <w:rFonts w:ascii="Times New Roman" w:eastAsia="Times New Roman" w:hAnsi="Times New Roman" w:cs="Times New Roman"/>
          <w:sz w:val="22"/>
          <w:szCs w:val="22"/>
        </w:rPr>
        <w:t>М</w:t>
      </w:r>
      <w:r>
        <w:rPr>
          <w:rFonts w:ascii="Times New Roman" w:eastAsia="Times New Roman" w:hAnsi="Times New Roman" w:cs="Times New Roman"/>
          <w:sz w:val="22"/>
          <w:szCs w:val="22"/>
        </w:rPr>
        <w:t>ирово</w:t>
      </w:r>
      <w:r>
        <w:rPr>
          <w:rFonts w:ascii="Times New Roman" w:eastAsia="Times New Roman" w:hAnsi="Times New Roman" w:cs="Times New Roman"/>
          <w:sz w:val="22"/>
          <w:szCs w:val="22"/>
        </w:rPr>
        <w:t>й</w:t>
      </w:r>
      <w:r>
        <w:rPr>
          <w:rFonts w:ascii="Times New Roman" w:eastAsia="Times New Roman" w:hAnsi="Times New Roman" w:cs="Times New Roman"/>
          <w:sz w:val="22"/>
          <w:szCs w:val="22"/>
        </w:rPr>
        <w:t xml:space="preserve"> судь</w:t>
      </w:r>
      <w:r>
        <w:rPr>
          <w:rFonts w:ascii="Times New Roman" w:eastAsia="Times New Roman" w:hAnsi="Times New Roman" w:cs="Times New Roman"/>
          <w:sz w:val="22"/>
          <w:szCs w:val="22"/>
        </w:rPr>
        <w:t>я</w:t>
      </w:r>
      <w:r>
        <w:rPr>
          <w:rFonts w:ascii="Times New Roman" w:eastAsia="Times New Roman" w:hAnsi="Times New Roman" w:cs="Times New Roman"/>
          <w:sz w:val="22"/>
          <w:szCs w:val="22"/>
        </w:rPr>
        <w:t xml:space="preserve"> судебного участка № </w:t>
      </w:r>
      <w:r>
        <w:rPr>
          <w:rFonts w:ascii="Times New Roman" w:eastAsia="Times New Roman" w:hAnsi="Times New Roman" w:cs="Times New Roman"/>
          <w:sz w:val="22"/>
          <w:szCs w:val="22"/>
        </w:rPr>
        <w:t>3</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Сургутского</w:t>
      </w:r>
      <w:r>
        <w:rPr>
          <w:rFonts w:ascii="Times New Roman" w:eastAsia="Times New Roman" w:hAnsi="Times New Roman" w:cs="Times New Roman"/>
          <w:sz w:val="22"/>
          <w:szCs w:val="22"/>
        </w:rPr>
        <w:t xml:space="preserve"> судебного района города окружного значения Сургута Ханты-Мансийского автономного округа – Югры </w:t>
      </w:r>
      <w:r>
        <w:rPr>
          <w:rFonts w:ascii="Times New Roman" w:eastAsia="Times New Roman" w:hAnsi="Times New Roman" w:cs="Times New Roman"/>
          <w:sz w:val="22"/>
          <w:szCs w:val="22"/>
        </w:rPr>
        <w:t>Ачкасова Е</w:t>
      </w:r>
      <w:r>
        <w:rPr>
          <w:rFonts w:ascii="Times New Roman" w:eastAsia="Times New Roman" w:hAnsi="Times New Roman" w:cs="Times New Roman"/>
          <w:sz w:val="22"/>
          <w:szCs w:val="22"/>
        </w:rPr>
        <w:t xml:space="preserve">лена </w:t>
      </w:r>
      <w:r>
        <w:rPr>
          <w:rFonts w:ascii="Times New Roman" w:eastAsia="Times New Roman" w:hAnsi="Times New Roman" w:cs="Times New Roman"/>
          <w:sz w:val="22"/>
          <w:szCs w:val="22"/>
        </w:rPr>
        <w:t>В</w:t>
      </w:r>
      <w:r>
        <w:rPr>
          <w:rFonts w:ascii="Times New Roman" w:eastAsia="Times New Roman" w:hAnsi="Times New Roman" w:cs="Times New Roman"/>
          <w:sz w:val="22"/>
          <w:szCs w:val="22"/>
        </w:rPr>
        <w:t>ладимировна</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находящийся по адресу: ХМАО-Югра, г. Сургут, ул. Гагарина, д. 9, </w:t>
      </w:r>
      <w:r>
        <w:rPr>
          <w:rFonts w:ascii="Times New Roman" w:eastAsia="Times New Roman" w:hAnsi="Times New Roman" w:cs="Times New Roman"/>
          <w:sz w:val="22"/>
          <w:szCs w:val="22"/>
        </w:rPr>
        <w:t>каб</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30</w:t>
      </w:r>
      <w:r>
        <w:rPr>
          <w:rFonts w:ascii="Times New Roman" w:eastAsia="Times New Roman" w:hAnsi="Times New Roman" w:cs="Times New Roman"/>
          <w:sz w:val="22"/>
          <w:szCs w:val="22"/>
        </w:rPr>
        <w:t>3</w:t>
      </w:r>
      <w:r>
        <w:rPr>
          <w:rFonts w:ascii="Times New Roman" w:eastAsia="Times New Roman" w:hAnsi="Times New Roman" w:cs="Times New Roman"/>
          <w:sz w:val="22"/>
          <w:szCs w:val="22"/>
        </w:rPr>
        <w:t xml:space="preserve">, </w:t>
      </w:r>
    </w:p>
    <w:p>
      <w:pPr>
        <w:spacing w:before="0" w:after="0"/>
        <w:ind w:firstLine="567"/>
        <w:jc w:val="both"/>
        <w:rPr>
          <w:sz w:val="22"/>
          <w:szCs w:val="22"/>
        </w:rPr>
      </w:pPr>
      <w:r>
        <w:rPr>
          <w:rFonts w:ascii="Times New Roman" w:eastAsia="Times New Roman" w:hAnsi="Times New Roman" w:cs="Times New Roman"/>
          <w:sz w:val="22"/>
          <w:szCs w:val="22"/>
        </w:rPr>
        <w:t>рассмотрев материалы дела об административном правонарушении, предусмотренном частью 1 статьи 19.5 Кодекса Российской Федерации об административных правонарушениях, в отношении</w:t>
      </w:r>
    </w:p>
    <w:p>
      <w:pPr>
        <w:spacing w:before="0" w:after="0"/>
        <w:ind w:firstLine="567"/>
        <w:jc w:val="both"/>
        <w:rPr>
          <w:sz w:val="22"/>
          <w:szCs w:val="22"/>
        </w:rPr>
      </w:pP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 xml:space="preserve"> Владимира Васильевича</w:t>
      </w:r>
      <w:r>
        <w:rPr>
          <w:rFonts w:ascii="Times New Roman" w:eastAsia="Times New Roman" w:hAnsi="Times New Roman" w:cs="Times New Roman"/>
          <w:sz w:val="22"/>
          <w:szCs w:val="22"/>
        </w:rPr>
        <w:t xml:space="preserve">, </w:t>
      </w:r>
      <w:r>
        <w:rPr>
          <w:rStyle w:val="cat-UserDefinedgrp-46rplc-7"/>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года рождения, урожен</w:t>
      </w:r>
      <w:r>
        <w:rPr>
          <w:rFonts w:ascii="Times New Roman" w:eastAsia="Times New Roman" w:hAnsi="Times New Roman" w:cs="Times New Roman"/>
          <w:sz w:val="22"/>
          <w:szCs w:val="22"/>
        </w:rPr>
        <w:t xml:space="preserve">ца </w:t>
      </w:r>
      <w:r>
        <w:rPr>
          <w:rStyle w:val="cat-UserDefinedgrp-48rplc-9"/>
          <w:rFonts w:ascii="Times New Roman" w:eastAsia="Times New Roman" w:hAnsi="Times New Roman" w:cs="Times New Roman"/>
          <w:sz w:val="22"/>
          <w:szCs w:val="22"/>
        </w:rPr>
        <w:t>...</w:t>
      </w:r>
      <w:r>
        <w:rPr>
          <w:rFonts w:ascii="Times New Roman" w:eastAsia="Times New Roman" w:hAnsi="Times New Roman" w:cs="Times New Roman"/>
          <w:sz w:val="22"/>
          <w:szCs w:val="22"/>
        </w:rPr>
        <w:t>, граждан</w:t>
      </w:r>
      <w:r>
        <w:rPr>
          <w:rFonts w:ascii="Times New Roman" w:eastAsia="Times New Roman" w:hAnsi="Times New Roman" w:cs="Times New Roman"/>
          <w:sz w:val="22"/>
          <w:szCs w:val="22"/>
        </w:rPr>
        <w:t>ина</w:t>
      </w:r>
      <w:r>
        <w:rPr>
          <w:rFonts w:ascii="Times New Roman" w:eastAsia="Times New Roman" w:hAnsi="Times New Roman" w:cs="Times New Roman"/>
          <w:sz w:val="22"/>
          <w:szCs w:val="22"/>
        </w:rPr>
        <w:t xml:space="preserve"> </w:t>
      </w:r>
      <w:r>
        <w:rPr>
          <w:rStyle w:val="cat-UserDefinedgrp-49rplc-10"/>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паспорт </w:t>
      </w:r>
      <w:r>
        <w:rPr>
          <w:rStyle w:val="cat-UserDefinedgrp-50rplc-13"/>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ИНН </w:t>
      </w:r>
      <w:r>
        <w:rPr>
          <w:rStyle w:val="cat-UserDefinedgrp-39rplc-16"/>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з</w:t>
      </w:r>
      <w:r>
        <w:rPr>
          <w:rFonts w:ascii="Times New Roman" w:eastAsia="Times New Roman" w:hAnsi="Times New Roman" w:cs="Times New Roman"/>
          <w:sz w:val="22"/>
          <w:szCs w:val="22"/>
        </w:rPr>
        <w:t>арегистрированн</w:t>
      </w:r>
      <w:r>
        <w:rPr>
          <w:rFonts w:ascii="Times New Roman" w:eastAsia="Times New Roman" w:hAnsi="Times New Roman" w:cs="Times New Roman"/>
          <w:sz w:val="22"/>
          <w:szCs w:val="22"/>
        </w:rPr>
        <w:t>ого</w:t>
      </w:r>
      <w:r>
        <w:rPr>
          <w:rFonts w:ascii="Times New Roman" w:eastAsia="Times New Roman" w:hAnsi="Times New Roman" w:cs="Times New Roman"/>
          <w:sz w:val="22"/>
          <w:szCs w:val="22"/>
        </w:rPr>
        <w:t xml:space="preserve"> и проживающе</w:t>
      </w:r>
      <w:r>
        <w:rPr>
          <w:rFonts w:ascii="Times New Roman" w:eastAsia="Times New Roman" w:hAnsi="Times New Roman" w:cs="Times New Roman"/>
          <w:sz w:val="22"/>
          <w:szCs w:val="22"/>
        </w:rPr>
        <w:t>го</w:t>
      </w:r>
      <w:r>
        <w:rPr>
          <w:rFonts w:ascii="Times New Roman" w:eastAsia="Times New Roman" w:hAnsi="Times New Roman" w:cs="Times New Roman"/>
          <w:sz w:val="22"/>
          <w:szCs w:val="22"/>
        </w:rPr>
        <w:t xml:space="preserve"> по адресу: </w:t>
      </w:r>
      <w:r>
        <w:rPr>
          <w:rStyle w:val="cat-UserDefinedgrp-51rplc-17"/>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p>
    <w:p>
      <w:pPr>
        <w:spacing w:before="0" w:after="0"/>
        <w:ind w:firstLine="567"/>
        <w:jc w:val="both"/>
        <w:rPr>
          <w:sz w:val="22"/>
          <w:szCs w:val="22"/>
        </w:rPr>
      </w:pPr>
    </w:p>
    <w:p>
      <w:pPr>
        <w:spacing w:before="0" w:after="0"/>
        <w:ind w:firstLine="567"/>
        <w:jc w:val="center"/>
        <w:rPr>
          <w:sz w:val="22"/>
          <w:szCs w:val="22"/>
        </w:rPr>
      </w:pPr>
      <w:r>
        <w:rPr>
          <w:rFonts w:ascii="Times New Roman" w:eastAsia="Times New Roman" w:hAnsi="Times New Roman" w:cs="Times New Roman"/>
          <w:sz w:val="22"/>
          <w:szCs w:val="22"/>
        </w:rPr>
        <w:t>установил:</w:t>
      </w:r>
    </w:p>
    <w:p>
      <w:pPr>
        <w:spacing w:before="0" w:after="0"/>
        <w:ind w:firstLine="709"/>
        <w:jc w:val="both"/>
        <w:rPr>
          <w:sz w:val="22"/>
          <w:szCs w:val="22"/>
        </w:rPr>
      </w:pPr>
    </w:p>
    <w:p>
      <w:pPr>
        <w:spacing w:before="0" w:after="0"/>
        <w:ind w:firstLine="708"/>
        <w:jc w:val="both"/>
        <w:rPr>
          <w:sz w:val="22"/>
          <w:szCs w:val="22"/>
        </w:rPr>
      </w:pPr>
      <w:r>
        <w:rPr>
          <w:rFonts w:ascii="Times New Roman" w:eastAsia="Times New Roman" w:hAnsi="Times New Roman" w:cs="Times New Roman"/>
          <w:sz w:val="22"/>
          <w:szCs w:val="22"/>
        </w:rPr>
        <w:t xml:space="preserve">ИП </w:t>
      </w: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 xml:space="preserve"> В.В.</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проживая по адресу: </w:t>
      </w:r>
      <w:r>
        <w:rPr>
          <w:rStyle w:val="cat-UserDefinedgrp-52rplc-20"/>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в срок </w:t>
      </w:r>
      <w:r>
        <w:rPr>
          <w:rFonts w:ascii="Times New Roman" w:eastAsia="Times New Roman" w:hAnsi="Times New Roman" w:cs="Times New Roman"/>
          <w:sz w:val="22"/>
          <w:szCs w:val="22"/>
        </w:rPr>
        <w:t xml:space="preserve">не позднее </w:t>
      </w:r>
      <w:r>
        <w:rPr>
          <w:rFonts w:ascii="Times New Roman" w:eastAsia="Times New Roman" w:hAnsi="Times New Roman" w:cs="Times New Roman"/>
          <w:sz w:val="22"/>
          <w:szCs w:val="22"/>
        </w:rPr>
        <w:t xml:space="preserve">00 час. 00 мин. </w:t>
      </w:r>
      <w:r>
        <w:rPr>
          <w:rFonts w:ascii="Times New Roman" w:eastAsia="Times New Roman" w:hAnsi="Times New Roman" w:cs="Times New Roman"/>
          <w:sz w:val="22"/>
          <w:szCs w:val="22"/>
        </w:rPr>
        <w:t>26.02</w:t>
      </w:r>
      <w:r>
        <w:rPr>
          <w:rFonts w:ascii="Times New Roman" w:eastAsia="Times New Roman" w:hAnsi="Times New Roman" w:cs="Times New Roman"/>
          <w:sz w:val="22"/>
          <w:szCs w:val="22"/>
        </w:rPr>
        <w:t>.2026</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по адресу: ХМАО-Югра г. Сургут, </w:t>
      </w:r>
      <w:r>
        <w:rPr>
          <w:rFonts w:ascii="Times New Roman" w:eastAsia="Times New Roman" w:hAnsi="Times New Roman" w:cs="Times New Roman"/>
          <w:sz w:val="22"/>
          <w:szCs w:val="22"/>
        </w:rPr>
        <w:t xml:space="preserve">шоссе </w:t>
      </w:r>
      <w:r>
        <w:rPr>
          <w:rFonts w:ascii="Times New Roman" w:eastAsia="Times New Roman" w:hAnsi="Times New Roman" w:cs="Times New Roman"/>
          <w:sz w:val="22"/>
          <w:szCs w:val="22"/>
        </w:rPr>
        <w:t>Нижневартовское</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з/у 86:10:0101000:7854</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не выполнил законное предписание </w:t>
      </w:r>
      <w:r>
        <w:rPr>
          <w:rFonts w:ascii="Times New Roman" w:eastAsia="Times New Roman" w:hAnsi="Times New Roman" w:cs="Times New Roman"/>
          <w:sz w:val="22"/>
          <w:szCs w:val="22"/>
        </w:rPr>
        <w:t xml:space="preserve">главного </w:t>
      </w:r>
      <w:r>
        <w:rPr>
          <w:rFonts w:ascii="Times New Roman" w:eastAsia="Times New Roman" w:hAnsi="Times New Roman" w:cs="Times New Roman"/>
          <w:sz w:val="22"/>
          <w:szCs w:val="22"/>
        </w:rPr>
        <w:t xml:space="preserve">специалиста </w:t>
      </w:r>
      <w:r>
        <w:rPr>
          <w:rFonts w:ascii="Times New Roman" w:eastAsia="Times New Roman" w:hAnsi="Times New Roman" w:cs="Times New Roman"/>
          <w:sz w:val="22"/>
          <w:szCs w:val="22"/>
        </w:rPr>
        <w:t xml:space="preserve">отдела </w:t>
      </w:r>
      <w:r>
        <w:rPr>
          <w:rFonts w:ascii="Times New Roman" w:eastAsia="Times New Roman" w:hAnsi="Times New Roman" w:cs="Times New Roman"/>
          <w:sz w:val="22"/>
          <w:szCs w:val="22"/>
        </w:rPr>
        <w:t>административного</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контроля </w:t>
      </w:r>
      <w:r>
        <w:rPr>
          <w:rFonts w:ascii="Times New Roman" w:eastAsia="Times New Roman" w:hAnsi="Times New Roman" w:cs="Times New Roman"/>
          <w:sz w:val="22"/>
          <w:szCs w:val="22"/>
        </w:rPr>
        <w:t xml:space="preserve">контрольного управления Администрации города Сургута от </w:t>
      </w:r>
      <w:r>
        <w:rPr>
          <w:rFonts w:ascii="Times New Roman" w:eastAsia="Times New Roman" w:hAnsi="Times New Roman" w:cs="Times New Roman"/>
          <w:sz w:val="22"/>
          <w:szCs w:val="22"/>
        </w:rPr>
        <w:t>18</w:t>
      </w:r>
      <w:r>
        <w:rPr>
          <w:rFonts w:ascii="Times New Roman" w:eastAsia="Times New Roman" w:hAnsi="Times New Roman" w:cs="Times New Roman"/>
          <w:sz w:val="22"/>
          <w:szCs w:val="22"/>
        </w:rPr>
        <w:t>.02</w:t>
      </w:r>
      <w:r>
        <w:rPr>
          <w:rFonts w:ascii="Times New Roman" w:eastAsia="Times New Roman" w:hAnsi="Times New Roman" w:cs="Times New Roman"/>
          <w:sz w:val="22"/>
          <w:szCs w:val="22"/>
        </w:rPr>
        <w:t>.202</w:t>
      </w:r>
      <w:r>
        <w:rPr>
          <w:rFonts w:ascii="Times New Roman" w:eastAsia="Times New Roman" w:hAnsi="Times New Roman" w:cs="Times New Roman"/>
          <w:sz w:val="22"/>
          <w:szCs w:val="22"/>
        </w:rPr>
        <w:t>6</w:t>
      </w:r>
      <w:r>
        <w:rPr>
          <w:rFonts w:ascii="Times New Roman" w:eastAsia="Times New Roman" w:hAnsi="Times New Roman" w:cs="Times New Roman"/>
          <w:sz w:val="22"/>
          <w:szCs w:val="22"/>
        </w:rPr>
        <w:t xml:space="preserve"> № </w:t>
      </w:r>
      <w:r>
        <w:rPr>
          <w:rFonts w:ascii="Times New Roman" w:eastAsia="Times New Roman" w:hAnsi="Times New Roman" w:cs="Times New Roman"/>
          <w:sz w:val="22"/>
          <w:szCs w:val="22"/>
        </w:rPr>
        <w:t>67</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то есть</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26.02</w:t>
      </w:r>
      <w:r>
        <w:rPr>
          <w:rFonts w:ascii="Times New Roman" w:eastAsia="Times New Roman" w:hAnsi="Times New Roman" w:cs="Times New Roman"/>
          <w:sz w:val="22"/>
          <w:szCs w:val="22"/>
        </w:rPr>
        <w:t>.202</w:t>
      </w:r>
      <w:r>
        <w:rPr>
          <w:rFonts w:ascii="Times New Roman" w:eastAsia="Times New Roman" w:hAnsi="Times New Roman" w:cs="Times New Roman"/>
          <w:sz w:val="22"/>
          <w:szCs w:val="22"/>
        </w:rPr>
        <w:t>6</w:t>
      </w:r>
      <w:r>
        <w:rPr>
          <w:rFonts w:ascii="Times New Roman" w:eastAsia="Times New Roman" w:hAnsi="Times New Roman" w:cs="Times New Roman"/>
          <w:sz w:val="22"/>
          <w:szCs w:val="22"/>
        </w:rPr>
        <w:t xml:space="preserve"> в 00:0</w:t>
      </w:r>
      <w:r>
        <w:rPr>
          <w:rFonts w:ascii="Times New Roman" w:eastAsia="Times New Roman" w:hAnsi="Times New Roman" w:cs="Times New Roman"/>
          <w:sz w:val="22"/>
          <w:szCs w:val="22"/>
        </w:rPr>
        <w:t>0</w:t>
      </w:r>
      <w:r>
        <w:rPr>
          <w:rFonts w:ascii="Times New Roman" w:eastAsia="Times New Roman" w:hAnsi="Times New Roman" w:cs="Times New Roman"/>
          <w:sz w:val="22"/>
          <w:szCs w:val="22"/>
        </w:rPr>
        <w:t xml:space="preserve"> совершил</w:t>
      </w:r>
      <w:r>
        <w:rPr>
          <w:rFonts w:ascii="Times New Roman" w:eastAsia="Times New Roman" w:hAnsi="Times New Roman" w:cs="Times New Roman"/>
          <w:sz w:val="22"/>
          <w:szCs w:val="22"/>
        </w:rPr>
        <w:t xml:space="preserve"> административное правонарушение, предусмотренное ч. 1 ст. 19.5 КоАП РФ</w:t>
      </w:r>
      <w:r>
        <w:rPr>
          <w:rFonts w:ascii="Times New Roman" w:eastAsia="Times New Roman" w:hAnsi="Times New Roman" w:cs="Times New Roman"/>
          <w:sz w:val="22"/>
          <w:szCs w:val="22"/>
        </w:rPr>
        <w:t xml:space="preserve">. </w:t>
      </w:r>
    </w:p>
    <w:p>
      <w:pPr>
        <w:spacing w:before="0" w:after="0"/>
        <w:ind w:firstLine="708"/>
        <w:jc w:val="both"/>
        <w:rPr>
          <w:sz w:val="22"/>
          <w:szCs w:val="22"/>
        </w:rPr>
      </w:pPr>
      <w:r>
        <w:rPr>
          <w:rFonts w:ascii="Times New Roman" w:eastAsia="Times New Roman" w:hAnsi="Times New Roman" w:cs="Times New Roman"/>
          <w:sz w:val="22"/>
          <w:szCs w:val="22"/>
        </w:rPr>
        <w:t xml:space="preserve">При рассмотрении дела об административном правонарушении </w:t>
      </w: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 xml:space="preserve"> В.В.</w:t>
      </w:r>
      <w:r>
        <w:rPr>
          <w:rFonts w:ascii="Times New Roman" w:eastAsia="Times New Roman" w:hAnsi="Times New Roman" w:cs="Times New Roman"/>
          <w:sz w:val="22"/>
          <w:szCs w:val="22"/>
        </w:rPr>
        <w:t xml:space="preserve"> вину в совершении административного правонарушения не признал, просил производство по делу прекратить в связи с отсутствием состава административного правонарушения, а также в связи с истечением срока давности привлечения к административной ответственности.</w:t>
      </w:r>
    </w:p>
    <w:p>
      <w:pPr>
        <w:spacing w:before="0" w:after="0"/>
        <w:ind w:firstLine="708"/>
        <w:jc w:val="both"/>
        <w:rPr>
          <w:sz w:val="22"/>
          <w:szCs w:val="22"/>
        </w:rPr>
      </w:pPr>
      <w:r>
        <w:rPr>
          <w:rFonts w:ascii="Times New Roman" w:eastAsia="Times New Roman" w:hAnsi="Times New Roman" w:cs="Times New Roman"/>
          <w:sz w:val="22"/>
          <w:szCs w:val="22"/>
        </w:rPr>
        <w:t xml:space="preserve">Защитник </w:t>
      </w:r>
      <w:r>
        <w:rPr>
          <w:rFonts w:ascii="Times New Roman" w:eastAsia="Times New Roman" w:hAnsi="Times New Roman" w:cs="Times New Roman"/>
          <w:sz w:val="22"/>
          <w:szCs w:val="22"/>
        </w:rPr>
        <w:t>Коев</w:t>
      </w:r>
      <w:r>
        <w:rPr>
          <w:rFonts w:ascii="Times New Roman" w:eastAsia="Times New Roman" w:hAnsi="Times New Roman" w:cs="Times New Roman"/>
          <w:sz w:val="22"/>
          <w:szCs w:val="22"/>
        </w:rPr>
        <w:t xml:space="preserve"> Г.В. в судебном заседании поддержал доводы </w:t>
      </w:r>
      <w:r>
        <w:rPr>
          <w:rFonts w:ascii="Times New Roman" w:eastAsia="Times New Roman" w:hAnsi="Times New Roman" w:cs="Times New Roman"/>
          <w:sz w:val="22"/>
          <w:szCs w:val="22"/>
        </w:rPr>
        <w:t>Ружевича</w:t>
      </w:r>
      <w:r>
        <w:rPr>
          <w:rFonts w:ascii="Times New Roman" w:eastAsia="Times New Roman" w:hAnsi="Times New Roman" w:cs="Times New Roman"/>
          <w:sz w:val="22"/>
          <w:szCs w:val="22"/>
        </w:rPr>
        <w:t xml:space="preserve"> В.В., указал, что фактически нарушение, указанное в </w:t>
      </w:r>
      <w:r>
        <w:rPr>
          <w:rFonts w:ascii="Times New Roman" w:eastAsia="Times New Roman" w:hAnsi="Times New Roman" w:cs="Times New Roman"/>
          <w:sz w:val="22"/>
          <w:szCs w:val="22"/>
        </w:rPr>
        <w:t>предписани</w:t>
      </w:r>
      <w:r>
        <w:rPr>
          <w:rFonts w:ascii="Times New Roman" w:eastAsia="Times New Roman" w:hAnsi="Times New Roman" w:cs="Times New Roman"/>
          <w:sz w:val="22"/>
          <w:szCs w:val="22"/>
        </w:rPr>
        <w:t>и</w:t>
      </w:r>
      <w:r>
        <w:rPr>
          <w:rFonts w:ascii="Times New Roman" w:eastAsia="Times New Roman" w:hAnsi="Times New Roman" w:cs="Times New Roman"/>
          <w:sz w:val="22"/>
          <w:szCs w:val="22"/>
        </w:rPr>
        <w:t xml:space="preserve"> главного специалиста отдела административного контроля контрольного управления Администрации города Сургута</w:t>
      </w:r>
      <w:r>
        <w:rPr>
          <w:rFonts w:ascii="Times New Roman" w:eastAsia="Times New Roman" w:hAnsi="Times New Roman" w:cs="Times New Roman"/>
          <w:sz w:val="22"/>
          <w:szCs w:val="22"/>
        </w:rPr>
        <w:t xml:space="preserve">, было выявлено 09.02.2026 и устранено 10.02.2026. Письменный ответ об исполнении предписания в адрес </w:t>
      </w:r>
      <w:r>
        <w:rPr>
          <w:rFonts w:ascii="Times New Roman" w:eastAsia="Times New Roman" w:hAnsi="Times New Roman" w:cs="Times New Roman"/>
          <w:sz w:val="22"/>
          <w:szCs w:val="22"/>
        </w:rPr>
        <w:t>Администрации города Сургута</w:t>
      </w:r>
      <w:r>
        <w:rPr>
          <w:rFonts w:ascii="Times New Roman" w:eastAsia="Times New Roman" w:hAnsi="Times New Roman" w:cs="Times New Roman"/>
          <w:sz w:val="22"/>
          <w:szCs w:val="22"/>
        </w:rPr>
        <w:t xml:space="preserve"> индивидуальным предпринимателем не направлялся так как </w:t>
      </w:r>
      <w:r>
        <w:rPr>
          <w:rFonts w:ascii="Times New Roman" w:eastAsia="Times New Roman" w:hAnsi="Times New Roman" w:cs="Times New Roman"/>
          <w:sz w:val="22"/>
          <w:szCs w:val="22"/>
        </w:rPr>
        <w:t xml:space="preserve">о его исполнении было устно сообщено в рабочем порядке в ходе еженедельного совещания с должностными лицами органа местного самоуправления, проводившегося 13-16 февраля 2026 года. </w:t>
      </w:r>
      <w:r>
        <w:rPr>
          <w:rFonts w:ascii="Times New Roman" w:eastAsia="Times New Roman" w:hAnsi="Times New Roman" w:cs="Times New Roman"/>
          <w:sz w:val="22"/>
          <w:szCs w:val="22"/>
        </w:rPr>
        <w:t xml:space="preserve">Просил учесть доводы, изложенные в письменном ходатайстве ИП </w:t>
      </w:r>
      <w:r>
        <w:rPr>
          <w:rFonts w:ascii="Times New Roman" w:eastAsia="Times New Roman" w:hAnsi="Times New Roman" w:cs="Times New Roman"/>
          <w:sz w:val="22"/>
          <w:szCs w:val="22"/>
        </w:rPr>
        <w:t>Ружевича</w:t>
      </w:r>
      <w:r>
        <w:rPr>
          <w:rFonts w:ascii="Times New Roman" w:eastAsia="Times New Roman" w:hAnsi="Times New Roman" w:cs="Times New Roman"/>
          <w:sz w:val="22"/>
          <w:szCs w:val="22"/>
        </w:rPr>
        <w:t xml:space="preserve"> В.В. о прекращении производства по делу об административном правонарушении, принять во внимание представленные с ходатайством документы.</w:t>
      </w:r>
    </w:p>
    <w:p>
      <w:pPr>
        <w:spacing w:before="0" w:after="0"/>
        <w:ind w:firstLine="708"/>
        <w:jc w:val="both"/>
        <w:rPr>
          <w:sz w:val="22"/>
          <w:szCs w:val="22"/>
        </w:rPr>
      </w:pPr>
      <w:r>
        <w:rPr>
          <w:rFonts w:ascii="Times New Roman" w:eastAsia="Times New Roman" w:hAnsi="Times New Roman" w:cs="Times New Roman"/>
          <w:sz w:val="22"/>
          <w:szCs w:val="22"/>
        </w:rPr>
        <w:t>Выслушав участников процесса, и</w:t>
      </w:r>
      <w:r>
        <w:rPr>
          <w:rFonts w:ascii="Times New Roman" w:eastAsia="Times New Roman" w:hAnsi="Times New Roman" w:cs="Times New Roman"/>
          <w:sz w:val="22"/>
          <w:szCs w:val="22"/>
        </w:rPr>
        <w:t>зучив матери</w:t>
      </w:r>
      <w:r>
        <w:rPr>
          <w:rFonts w:ascii="Times New Roman" w:eastAsia="Times New Roman" w:hAnsi="Times New Roman" w:cs="Times New Roman"/>
          <w:sz w:val="22"/>
          <w:szCs w:val="22"/>
        </w:rPr>
        <w:t>алы дела</w:t>
      </w:r>
      <w:r>
        <w:rPr>
          <w:rFonts w:ascii="Times New Roman" w:eastAsia="Times New Roman" w:hAnsi="Times New Roman" w:cs="Times New Roman"/>
          <w:sz w:val="22"/>
          <w:szCs w:val="22"/>
        </w:rPr>
        <w:t>, мировой судья</w:t>
      </w:r>
      <w:r>
        <w:rPr>
          <w:rFonts w:ascii="Times New Roman" w:eastAsia="Times New Roman" w:hAnsi="Times New Roman" w:cs="Times New Roman"/>
          <w:sz w:val="22"/>
          <w:szCs w:val="22"/>
        </w:rPr>
        <w:t xml:space="preserve"> при</w:t>
      </w:r>
      <w:r>
        <w:rPr>
          <w:rFonts w:ascii="Times New Roman" w:eastAsia="Times New Roman" w:hAnsi="Times New Roman" w:cs="Times New Roman"/>
          <w:sz w:val="22"/>
          <w:szCs w:val="22"/>
        </w:rPr>
        <w:t>ходит</w:t>
      </w:r>
      <w:r>
        <w:rPr>
          <w:rFonts w:ascii="Times New Roman" w:eastAsia="Times New Roman" w:hAnsi="Times New Roman" w:cs="Times New Roman"/>
          <w:sz w:val="22"/>
          <w:szCs w:val="22"/>
        </w:rPr>
        <w:t xml:space="preserve"> к следующим выводам.</w:t>
      </w:r>
      <w:r>
        <w:rPr>
          <w:rFonts w:ascii="Times New Roman" w:eastAsia="Times New Roman" w:hAnsi="Times New Roman" w:cs="Times New Roman"/>
          <w:sz w:val="22"/>
          <w:szCs w:val="22"/>
        </w:rPr>
        <w:t xml:space="preserve"> </w:t>
      </w:r>
    </w:p>
    <w:p>
      <w:pPr>
        <w:spacing w:before="0" w:after="0"/>
        <w:ind w:firstLine="708"/>
        <w:jc w:val="both"/>
        <w:rPr>
          <w:sz w:val="22"/>
          <w:szCs w:val="22"/>
        </w:rPr>
      </w:pPr>
      <w:r>
        <w:rPr>
          <w:rFonts w:ascii="Times New Roman" w:eastAsia="Times New Roman" w:hAnsi="Times New Roman" w:cs="Times New Roman"/>
          <w:sz w:val="22"/>
          <w:szCs w:val="22"/>
        </w:rPr>
        <w:t xml:space="preserve">В подтверждение виновности </w:t>
      </w:r>
      <w:r>
        <w:rPr>
          <w:rFonts w:ascii="Times New Roman" w:eastAsia="Times New Roman" w:hAnsi="Times New Roman" w:cs="Times New Roman"/>
          <w:sz w:val="22"/>
          <w:szCs w:val="22"/>
        </w:rPr>
        <w:t xml:space="preserve">ИП </w:t>
      </w: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а</w:t>
      </w:r>
      <w:r>
        <w:rPr>
          <w:rFonts w:ascii="Times New Roman" w:eastAsia="Times New Roman" w:hAnsi="Times New Roman" w:cs="Times New Roman"/>
          <w:sz w:val="22"/>
          <w:szCs w:val="22"/>
        </w:rPr>
        <w:t xml:space="preserve"> В.В</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в совершении </w:t>
      </w:r>
      <w:r>
        <w:rPr>
          <w:rFonts w:ascii="Times New Roman" w:eastAsia="Times New Roman" w:hAnsi="Times New Roman" w:cs="Times New Roman"/>
          <w:sz w:val="22"/>
          <w:szCs w:val="22"/>
        </w:rPr>
        <w:t xml:space="preserve">инкриминируемого </w:t>
      </w:r>
      <w:r>
        <w:rPr>
          <w:rFonts w:ascii="Times New Roman" w:eastAsia="Times New Roman" w:hAnsi="Times New Roman" w:cs="Times New Roman"/>
          <w:sz w:val="22"/>
          <w:szCs w:val="22"/>
        </w:rPr>
        <w:t xml:space="preserve">правонарушения </w:t>
      </w:r>
      <w:r>
        <w:rPr>
          <w:rFonts w:ascii="Times New Roman" w:eastAsia="Times New Roman" w:hAnsi="Times New Roman" w:cs="Times New Roman"/>
          <w:sz w:val="22"/>
          <w:szCs w:val="22"/>
        </w:rPr>
        <w:t>представ</w:t>
      </w:r>
      <w:r>
        <w:rPr>
          <w:rFonts w:ascii="Times New Roman" w:eastAsia="Times New Roman" w:hAnsi="Times New Roman" w:cs="Times New Roman"/>
          <w:sz w:val="22"/>
          <w:szCs w:val="22"/>
        </w:rPr>
        <w:t>лены</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следующие</w:t>
      </w:r>
      <w:r>
        <w:rPr>
          <w:rFonts w:ascii="Times New Roman" w:eastAsia="Times New Roman" w:hAnsi="Times New Roman" w:cs="Times New Roman"/>
          <w:sz w:val="22"/>
          <w:szCs w:val="22"/>
        </w:rPr>
        <w:t xml:space="preserve"> документы:</w:t>
      </w:r>
      <w:r>
        <w:rPr>
          <w:rFonts w:ascii="Times New Roman" w:eastAsia="Times New Roman" w:hAnsi="Times New Roman" w:cs="Times New Roman"/>
          <w:sz w:val="22"/>
          <w:szCs w:val="22"/>
        </w:rPr>
        <w:t xml:space="preserve"> </w:t>
      </w:r>
    </w:p>
    <w:p>
      <w:pPr>
        <w:spacing w:before="0" w:after="0"/>
        <w:ind w:firstLine="708"/>
        <w:jc w:val="both"/>
        <w:rPr>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протокол об административно</w:t>
      </w:r>
      <w:r>
        <w:rPr>
          <w:rFonts w:ascii="Times New Roman" w:eastAsia="Times New Roman" w:hAnsi="Times New Roman" w:cs="Times New Roman"/>
          <w:sz w:val="22"/>
          <w:szCs w:val="22"/>
        </w:rPr>
        <w:t xml:space="preserve">м правонарушении </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6</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от </w:t>
      </w:r>
      <w:r>
        <w:rPr>
          <w:rFonts w:ascii="Times New Roman" w:eastAsia="Times New Roman" w:hAnsi="Times New Roman" w:cs="Times New Roman"/>
          <w:sz w:val="22"/>
          <w:szCs w:val="22"/>
        </w:rPr>
        <w:t>10.04</w:t>
      </w:r>
      <w:r>
        <w:rPr>
          <w:rFonts w:ascii="Times New Roman" w:eastAsia="Times New Roman" w:hAnsi="Times New Roman" w:cs="Times New Roman"/>
          <w:sz w:val="22"/>
          <w:szCs w:val="22"/>
        </w:rPr>
        <w:t>.202</w:t>
      </w:r>
      <w:r>
        <w:rPr>
          <w:rFonts w:ascii="Times New Roman" w:eastAsia="Times New Roman" w:hAnsi="Times New Roman" w:cs="Times New Roman"/>
          <w:sz w:val="22"/>
          <w:szCs w:val="22"/>
        </w:rPr>
        <w:t>6</w:t>
      </w:r>
      <w:r>
        <w:rPr>
          <w:rFonts w:ascii="Times New Roman" w:eastAsia="Times New Roman" w:hAnsi="Times New Roman" w:cs="Times New Roman"/>
          <w:sz w:val="22"/>
          <w:szCs w:val="22"/>
        </w:rPr>
        <w:t xml:space="preserve">, из которого следует, что </w:t>
      </w:r>
      <w:r>
        <w:rPr>
          <w:rFonts w:ascii="Times New Roman" w:eastAsia="Times New Roman" w:hAnsi="Times New Roman" w:cs="Times New Roman"/>
          <w:sz w:val="22"/>
          <w:szCs w:val="22"/>
        </w:rPr>
        <w:t xml:space="preserve">ИП </w:t>
      </w: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 xml:space="preserve"> В.В. проживая по адресу: </w:t>
      </w:r>
      <w:r>
        <w:rPr>
          <w:rStyle w:val="cat-UserDefinedgrp-52rplc-42"/>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в срок не позднее 00 час. 00 мин. 26.02.2026 по адресу: ХМАО-Югра г. Сургут, шоссе </w:t>
      </w:r>
      <w:r>
        <w:rPr>
          <w:rFonts w:ascii="Times New Roman" w:eastAsia="Times New Roman" w:hAnsi="Times New Roman" w:cs="Times New Roman"/>
          <w:sz w:val="22"/>
          <w:szCs w:val="22"/>
        </w:rPr>
        <w:t>Нижневартовское</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з/у 86:10:0101000:7854</w:t>
      </w:r>
      <w:r>
        <w:rPr>
          <w:rFonts w:ascii="Times New Roman" w:eastAsia="Times New Roman" w:hAnsi="Times New Roman" w:cs="Times New Roman"/>
          <w:sz w:val="22"/>
          <w:szCs w:val="22"/>
        </w:rPr>
        <w:t>, не выполнил законное предписание главного специалиста отдела административного контроля контрольного управления Администрации города Сургута от 18.02.2026 № 67</w:t>
      </w:r>
      <w:r>
        <w:rPr>
          <w:rFonts w:ascii="Times New Roman" w:eastAsia="Times New Roman" w:hAnsi="Times New Roman" w:cs="Times New Roman"/>
          <w:sz w:val="22"/>
          <w:szCs w:val="22"/>
        </w:rPr>
        <w:t>;</w:t>
      </w:r>
    </w:p>
    <w:p>
      <w:pPr>
        <w:spacing w:before="0" w:after="0"/>
        <w:ind w:firstLine="708"/>
        <w:jc w:val="both"/>
        <w:rPr>
          <w:sz w:val="22"/>
          <w:szCs w:val="22"/>
        </w:rPr>
      </w:pPr>
      <w:r>
        <w:rPr>
          <w:rFonts w:ascii="Times New Roman" w:eastAsia="Times New Roman" w:hAnsi="Times New Roman" w:cs="Times New Roman"/>
          <w:sz w:val="22"/>
          <w:szCs w:val="22"/>
        </w:rPr>
        <w:t>- сведения о направлении копии протокола об административном правонарушении;</w:t>
      </w:r>
      <w:r>
        <w:rPr>
          <w:rFonts w:ascii="Times New Roman" w:eastAsia="Times New Roman" w:hAnsi="Times New Roman" w:cs="Times New Roman"/>
          <w:sz w:val="22"/>
          <w:szCs w:val="22"/>
        </w:rPr>
        <w:t xml:space="preserve"> </w:t>
      </w:r>
    </w:p>
    <w:p>
      <w:pPr>
        <w:spacing w:before="0" w:after="0"/>
        <w:ind w:firstLine="708"/>
        <w:jc w:val="both"/>
        <w:rPr>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предписани</w:t>
      </w:r>
      <w:r>
        <w:rPr>
          <w:rFonts w:ascii="Times New Roman" w:eastAsia="Times New Roman" w:hAnsi="Times New Roman" w:cs="Times New Roman"/>
          <w:sz w:val="22"/>
          <w:szCs w:val="22"/>
        </w:rPr>
        <w:t>е</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главного специалиста отдела административного контроля</w:t>
      </w:r>
      <w:r>
        <w:rPr>
          <w:rFonts w:ascii="Times New Roman" w:eastAsia="Times New Roman" w:hAnsi="Times New Roman" w:cs="Times New Roman"/>
          <w:sz w:val="22"/>
          <w:szCs w:val="22"/>
        </w:rPr>
        <w:t xml:space="preserve"> контрольного управления Администрации города Сургута от </w:t>
      </w:r>
      <w:r>
        <w:rPr>
          <w:rFonts w:ascii="Times New Roman" w:eastAsia="Times New Roman" w:hAnsi="Times New Roman" w:cs="Times New Roman"/>
          <w:sz w:val="22"/>
          <w:szCs w:val="22"/>
        </w:rPr>
        <w:t>18.02</w:t>
      </w:r>
      <w:r>
        <w:rPr>
          <w:rFonts w:ascii="Times New Roman" w:eastAsia="Times New Roman" w:hAnsi="Times New Roman" w:cs="Times New Roman"/>
          <w:sz w:val="22"/>
          <w:szCs w:val="22"/>
        </w:rPr>
        <w:t xml:space="preserve">.2026 № </w:t>
      </w:r>
      <w:r>
        <w:rPr>
          <w:rFonts w:ascii="Times New Roman" w:eastAsia="Times New Roman" w:hAnsi="Times New Roman" w:cs="Times New Roman"/>
          <w:sz w:val="22"/>
          <w:szCs w:val="22"/>
        </w:rPr>
        <w:t>67</w:t>
      </w:r>
      <w:r>
        <w:rPr>
          <w:rFonts w:ascii="Times New Roman" w:eastAsia="Times New Roman" w:hAnsi="Times New Roman" w:cs="Times New Roman"/>
          <w:sz w:val="22"/>
          <w:szCs w:val="22"/>
        </w:rPr>
        <w:t xml:space="preserve">, согласно которому </w:t>
      </w:r>
      <w:r>
        <w:rPr>
          <w:rFonts w:ascii="Times New Roman" w:eastAsia="Times New Roman" w:hAnsi="Times New Roman" w:cs="Times New Roman"/>
          <w:sz w:val="22"/>
          <w:szCs w:val="22"/>
        </w:rPr>
        <w:t xml:space="preserve">ИП </w:t>
      </w: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 xml:space="preserve"> В.В</w:t>
      </w:r>
      <w:r>
        <w:rPr>
          <w:rFonts w:ascii="Times New Roman" w:eastAsia="Times New Roman" w:hAnsi="Times New Roman" w:cs="Times New Roman"/>
          <w:sz w:val="22"/>
          <w:szCs w:val="22"/>
        </w:rPr>
        <w:t>. в срок</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до</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00 час. 00 мин. 26.02</w:t>
      </w:r>
      <w:r>
        <w:rPr>
          <w:rFonts w:ascii="Times New Roman" w:eastAsia="Times New Roman" w:hAnsi="Times New Roman" w:cs="Times New Roman"/>
          <w:sz w:val="22"/>
          <w:szCs w:val="22"/>
        </w:rPr>
        <w:t>.202</w:t>
      </w:r>
      <w:r>
        <w:rPr>
          <w:rFonts w:ascii="Times New Roman" w:eastAsia="Times New Roman" w:hAnsi="Times New Roman" w:cs="Times New Roman"/>
          <w:sz w:val="22"/>
          <w:szCs w:val="22"/>
        </w:rPr>
        <w:t xml:space="preserve">6, </w:t>
      </w:r>
      <w:r>
        <w:rPr>
          <w:rFonts w:ascii="Times New Roman" w:eastAsia="Times New Roman" w:hAnsi="Times New Roman" w:cs="Times New Roman"/>
          <w:sz w:val="22"/>
          <w:szCs w:val="22"/>
        </w:rPr>
        <w:t xml:space="preserve">должен </w:t>
      </w:r>
      <w:r>
        <w:rPr>
          <w:rFonts w:ascii="Times New Roman" w:eastAsia="Times New Roman" w:hAnsi="Times New Roman" w:cs="Times New Roman"/>
          <w:sz w:val="22"/>
          <w:szCs w:val="22"/>
        </w:rPr>
        <w:t xml:space="preserve">принять меры по обеспечению вывоза снежных масс на специализированный полигон, </w:t>
      </w:r>
      <w:r>
        <w:rPr>
          <w:rFonts w:ascii="Times New Roman" w:eastAsia="Times New Roman" w:hAnsi="Times New Roman" w:cs="Times New Roman"/>
          <w:sz w:val="22"/>
          <w:szCs w:val="22"/>
        </w:rPr>
        <w:t xml:space="preserve">которое </w:t>
      </w:r>
      <w:r>
        <w:rPr>
          <w:rFonts w:ascii="Times New Roman" w:eastAsia="Times New Roman" w:hAnsi="Times New Roman" w:cs="Times New Roman"/>
          <w:sz w:val="22"/>
          <w:szCs w:val="22"/>
        </w:rPr>
        <w:t xml:space="preserve">получено ИП </w:t>
      </w: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 xml:space="preserve"> В.В.</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25.02</w:t>
      </w:r>
      <w:r>
        <w:rPr>
          <w:rFonts w:ascii="Times New Roman" w:eastAsia="Times New Roman" w:hAnsi="Times New Roman" w:cs="Times New Roman"/>
          <w:sz w:val="22"/>
          <w:szCs w:val="22"/>
        </w:rPr>
        <w:t>.202</w:t>
      </w:r>
      <w:r>
        <w:rPr>
          <w:rFonts w:ascii="Times New Roman" w:eastAsia="Times New Roman" w:hAnsi="Times New Roman" w:cs="Times New Roman"/>
          <w:sz w:val="22"/>
          <w:szCs w:val="22"/>
        </w:rPr>
        <w:t>6</w:t>
      </w:r>
      <w:r>
        <w:rPr>
          <w:rFonts w:ascii="Times New Roman" w:eastAsia="Times New Roman" w:hAnsi="Times New Roman" w:cs="Times New Roman"/>
          <w:sz w:val="22"/>
          <w:szCs w:val="22"/>
        </w:rPr>
        <w:t>;</w:t>
      </w:r>
    </w:p>
    <w:p>
      <w:pPr>
        <w:spacing w:before="0" w:after="0"/>
        <w:ind w:firstLine="708"/>
        <w:jc w:val="both"/>
        <w:rPr>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задани</w:t>
      </w:r>
      <w:r>
        <w:rPr>
          <w:rFonts w:ascii="Times New Roman" w:eastAsia="Times New Roman" w:hAnsi="Times New Roman" w:cs="Times New Roman"/>
          <w:sz w:val="22"/>
          <w:szCs w:val="22"/>
        </w:rPr>
        <w:t>е</w:t>
      </w:r>
      <w:r>
        <w:rPr>
          <w:rFonts w:ascii="Times New Roman" w:eastAsia="Times New Roman" w:hAnsi="Times New Roman" w:cs="Times New Roman"/>
          <w:sz w:val="22"/>
          <w:szCs w:val="22"/>
        </w:rPr>
        <w:t xml:space="preserve"> № </w:t>
      </w:r>
      <w:r>
        <w:rPr>
          <w:rFonts w:ascii="Times New Roman" w:eastAsia="Times New Roman" w:hAnsi="Times New Roman" w:cs="Times New Roman"/>
          <w:sz w:val="22"/>
          <w:szCs w:val="22"/>
        </w:rPr>
        <w:t>49</w:t>
      </w:r>
      <w:r>
        <w:rPr>
          <w:rFonts w:ascii="Times New Roman" w:eastAsia="Times New Roman" w:hAnsi="Times New Roman" w:cs="Times New Roman"/>
          <w:sz w:val="22"/>
          <w:szCs w:val="22"/>
        </w:rPr>
        <w:t xml:space="preserve"> от </w:t>
      </w:r>
      <w:r>
        <w:rPr>
          <w:rFonts w:ascii="Times New Roman" w:eastAsia="Times New Roman" w:hAnsi="Times New Roman" w:cs="Times New Roman"/>
          <w:sz w:val="22"/>
          <w:szCs w:val="22"/>
        </w:rPr>
        <w:t>18.02</w:t>
      </w:r>
      <w:r>
        <w:rPr>
          <w:rFonts w:ascii="Times New Roman" w:eastAsia="Times New Roman" w:hAnsi="Times New Roman" w:cs="Times New Roman"/>
          <w:sz w:val="22"/>
          <w:szCs w:val="22"/>
        </w:rPr>
        <w:t>.202</w:t>
      </w:r>
      <w:r>
        <w:rPr>
          <w:rFonts w:ascii="Times New Roman" w:eastAsia="Times New Roman" w:hAnsi="Times New Roman" w:cs="Times New Roman"/>
          <w:sz w:val="22"/>
          <w:szCs w:val="22"/>
        </w:rPr>
        <w:t>6</w:t>
      </w:r>
      <w:r>
        <w:rPr>
          <w:rFonts w:ascii="Times New Roman" w:eastAsia="Times New Roman" w:hAnsi="Times New Roman" w:cs="Times New Roman"/>
          <w:sz w:val="22"/>
          <w:szCs w:val="22"/>
        </w:rPr>
        <w:t xml:space="preserve"> на проведение </w:t>
      </w:r>
      <w:r>
        <w:rPr>
          <w:rFonts w:ascii="Times New Roman" w:eastAsia="Times New Roman" w:hAnsi="Times New Roman" w:cs="Times New Roman"/>
          <w:sz w:val="22"/>
          <w:szCs w:val="22"/>
        </w:rPr>
        <w:t>выездного обследования</w:t>
      </w:r>
      <w:r>
        <w:rPr>
          <w:rFonts w:ascii="Times New Roman" w:eastAsia="Times New Roman" w:hAnsi="Times New Roman" w:cs="Times New Roman"/>
          <w:sz w:val="22"/>
          <w:szCs w:val="22"/>
        </w:rPr>
        <w:t xml:space="preserve"> – мероприятие по контролю без взаимодействия с контролируемыми лицами;</w:t>
      </w:r>
    </w:p>
    <w:p>
      <w:pPr>
        <w:spacing w:before="0" w:after="0"/>
        <w:ind w:firstLine="708"/>
        <w:jc w:val="both"/>
        <w:rPr>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акт выездного обследования № 61 от 18.02.2026</w:t>
      </w:r>
      <w:r>
        <w:rPr>
          <w:rFonts w:ascii="Times New Roman" w:eastAsia="Times New Roman" w:hAnsi="Times New Roman" w:cs="Times New Roman"/>
          <w:sz w:val="22"/>
          <w:szCs w:val="22"/>
        </w:rPr>
        <w:t xml:space="preserve">, из которого следует, что 18.02.2026 </w:t>
      </w:r>
      <w:r>
        <w:rPr>
          <w:rFonts w:ascii="Times New Roman" w:eastAsia="Times New Roman" w:hAnsi="Times New Roman" w:cs="Times New Roman"/>
          <w:sz w:val="22"/>
          <w:szCs w:val="22"/>
        </w:rPr>
        <w:t xml:space="preserve">главным специалистом отдела административного контроля контрольного управления Администрации г. Сургута проведено обследование по адресу: ХМАО-Югра, г. Сургут, </w:t>
      </w:r>
      <w:r>
        <w:rPr>
          <w:rFonts w:ascii="Times New Roman" w:eastAsia="Times New Roman" w:hAnsi="Times New Roman" w:cs="Times New Roman"/>
          <w:sz w:val="22"/>
          <w:szCs w:val="22"/>
        </w:rPr>
        <w:t>Нижневартовское</w:t>
      </w:r>
      <w:r>
        <w:rPr>
          <w:rFonts w:ascii="Times New Roman" w:eastAsia="Times New Roman" w:hAnsi="Times New Roman" w:cs="Times New Roman"/>
          <w:sz w:val="22"/>
          <w:szCs w:val="22"/>
        </w:rPr>
        <w:t xml:space="preserve"> шоссе, з/у 86:10:0101000:7854;</w:t>
      </w:r>
    </w:p>
    <w:p>
      <w:pPr>
        <w:spacing w:before="0" w:after="0"/>
        <w:ind w:firstLine="708"/>
        <w:jc w:val="both"/>
        <w:rPr>
          <w:sz w:val="22"/>
          <w:szCs w:val="22"/>
        </w:rPr>
      </w:pPr>
      <w:r>
        <w:rPr>
          <w:rFonts w:ascii="Times New Roman" w:eastAsia="Times New Roman" w:hAnsi="Times New Roman" w:cs="Times New Roman"/>
          <w:sz w:val="22"/>
          <w:szCs w:val="22"/>
        </w:rPr>
        <w:t xml:space="preserve">- протокол осмотра от 18.02.2026 с </w:t>
      </w:r>
      <w:r>
        <w:rPr>
          <w:rFonts w:ascii="Times New Roman" w:eastAsia="Times New Roman" w:hAnsi="Times New Roman" w:cs="Times New Roman"/>
          <w:sz w:val="22"/>
          <w:szCs w:val="22"/>
        </w:rPr>
        <w:t>фототаблицей</w:t>
      </w:r>
      <w:r>
        <w:rPr>
          <w:rFonts w:ascii="Times New Roman" w:eastAsia="Times New Roman" w:hAnsi="Times New Roman" w:cs="Times New Roman"/>
          <w:sz w:val="22"/>
          <w:szCs w:val="22"/>
        </w:rPr>
        <w:t xml:space="preserve">, из которых следует, что в ходе осмотра территории было выявлено непринятие мер по обеспечению своевременной и качественной уборки территории по адресу: </w:t>
      </w:r>
      <w:r>
        <w:rPr>
          <w:rFonts w:ascii="Times New Roman" w:eastAsia="Times New Roman" w:hAnsi="Times New Roman" w:cs="Times New Roman"/>
          <w:sz w:val="22"/>
          <w:szCs w:val="22"/>
        </w:rPr>
        <w:t xml:space="preserve">ХМАО-Югра, г. Сургут, </w:t>
      </w:r>
      <w:r>
        <w:rPr>
          <w:rFonts w:ascii="Times New Roman" w:eastAsia="Times New Roman" w:hAnsi="Times New Roman" w:cs="Times New Roman"/>
          <w:sz w:val="22"/>
          <w:szCs w:val="22"/>
        </w:rPr>
        <w:t>Нижневартовское</w:t>
      </w:r>
      <w:r>
        <w:rPr>
          <w:rFonts w:ascii="Times New Roman" w:eastAsia="Times New Roman" w:hAnsi="Times New Roman" w:cs="Times New Roman"/>
          <w:sz w:val="22"/>
          <w:szCs w:val="22"/>
        </w:rPr>
        <w:t xml:space="preserve"> шоссе, з/у 86:10:0101000:7854</w:t>
      </w:r>
      <w:r>
        <w:rPr>
          <w:rFonts w:ascii="Times New Roman" w:eastAsia="Times New Roman" w:hAnsi="Times New Roman" w:cs="Times New Roman"/>
          <w:sz w:val="22"/>
          <w:szCs w:val="22"/>
        </w:rPr>
        <w:t>;</w:t>
      </w:r>
    </w:p>
    <w:p>
      <w:pPr>
        <w:spacing w:before="0" w:after="0"/>
        <w:ind w:firstLine="708"/>
        <w:jc w:val="both"/>
        <w:rPr>
          <w:sz w:val="22"/>
          <w:szCs w:val="22"/>
        </w:rPr>
      </w:pPr>
      <w:r>
        <w:rPr>
          <w:rFonts w:ascii="Times New Roman" w:eastAsia="Times New Roman" w:hAnsi="Times New Roman" w:cs="Times New Roman"/>
          <w:sz w:val="22"/>
          <w:szCs w:val="22"/>
        </w:rPr>
        <w:t>- выписки из ЕГРН</w:t>
      </w:r>
      <w:r>
        <w:rPr>
          <w:rFonts w:ascii="Times New Roman" w:eastAsia="Times New Roman" w:hAnsi="Times New Roman" w:cs="Times New Roman"/>
          <w:sz w:val="22"/>
          <w:szCs w:val="22"/>
        </w:rPr>
        <w:t>;</w:t>
      </w:r>
    </w:p>
    <w:p>
      <w:pPr>
        <w:spacing w:before="0" w:after="0"/>
        <w:ind w:firstLine="708"/>
        <w:jc w:val="both"/>
        <w:rPr>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сопроводительное письмо о направлении </w:t>
      </w:r>
      <w:r>
        <w:rPr>
          <w:rFonts w:ascii="Times New Roman" w:eastAsia="Times New Roman" w:hAnsi="Times New Roman" w:cs="Times New Roman"/>
          <w:sz w:val="22"/>
          <w:szCs w:val="22"/>
        </w:rPr>
        <w:t>предписания</w:t>
      </w:r>
      <w:r>
        <w:rPr>
          <w:rFonts w:ascii="Times New Roman" w:eastAsia="Times New Roman" w:hAnsi="Times New Roman" w:cs="Times New Roman"/>
          <w:sz w:val="22"/>
          <w:szCs w:val="22"/>
        </w:rPr>
        <w:t>;</w:t>
      </w:r>
    </w:p>
    <w:p>
      <w:pPr>
        <w:spacing w:before="0" w:after="0"/>
        <w:ind w:firstLine="708"/>
        <w:jc w:val="both"/>
        <w:rPr>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списки почтовых отправлений.</w:t>
      </w:r>
    </w:p>
    <w:p>
      <w:pPr>
        <w:spacing w:before="0" w:after="0"/>
        <w:ind w:firstLine="708"/>
        <w:jc w:val="both"/>
        <w:rPr>
          <w:sz w:val="22"/>
          <w:szCs w:val="22"/>
        </w:rPr>
      </w:pPr>
      <w:r>
        <w:rPr>
          <w:rFonts w:ascii="Times New Roman" w:eastAsia="Times New Roman" w:hAnsi="Times New Roman" w:cs="Times New Roman"/>
          <w:sz w:val="22"/>
          <w:szCs w:val="22"/>
        </w:rPr>
        <w:t xml:space="preserve">В соответствии с п. 2 ст. 25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w:t>
      </w:r>
      <w:r>
        <w:rPr>
          <w:rFonts w:ascii="Times New Roman" w:eastAsia="Times New Roman" w:hAnsi="Times New Roman" w:cs="Times New Roman"/>
          <w:sz w:val="22"/>
          <w:szCs w:val="22"/>
        </w:rPr>
        <w:t>законодательством Российской Федерации.</w:t>
      </w:r>
    </w:p>
    <w:p>
      <w:pPr>
        <w:spacing w:before="0" w:after="0"/>
        <w:ind w:firstLine="708"/>
        <w:jc w:val="both"/>
        <w:rPr>
          <w:sz w:val="22"/>
          <w:szCs w:val="22"/>
        </w:rPr>
      </w:pPr>
      <w:r>
        <w:rPr>
          <w:rFonts w:ascii="Times New Roman" w:eastAsia="Times New Roman" w:hAnsi="Times New Roman" w:cs="Times New Roman"/>
          <w:sz w:val="22"/>
          <w:szCs w:val="22"/>
        </w:rPr>
        <w:t>С</w:t>
      </w:r>
      <w:r>
        <w:rPr>
          <w:rFonts w:ascii="Times New Roman" w:eastAsia="Times New Roman" w:hAnsi="Times New Roman" w:cs="Times New Roman"/>
          <w:sz w:val="22"/>
          <w:szCs w:val="22"/>
        </w:rPr>
        <w:t>огласно ст. 26 Правил благоустройства территории города Сургута, утверждённых решением Думы города от 26.12.2017 № 206-VI ДГ «О Правилах благоустройства территории города Сургута», при условии обеспечения видимости и беспрепятственного движения для участников дорожного движения временное складирование снега в виде валов и (или) куч на отведённых (предоставленных, определенных, установленных), находящихся в собственности территориях, допускается на срок не более семи календарных дней. Выво</w:t>
      </w:r>
      <w:r>
        <w:rPr>
          <w:rFonts w:ascii="Times New Roman" w:eastAsia="Times New Roman" w:hAnsi="Times New Roman" w:cs="Times New Roman"/>
          <w:sz w:val="22"/>
          <w:szCs w:val="22"/>
        </w:rPr>
        <w:t>з</w:t>
      </w:r>
      <w:r>
        <w:rPr>
          <w:rFonts w:ascii="Times New Roman" w:eastAsia="Times New Roman" w:hAnsi="Times New Roman" w:cs="Times New Roman"/>
          <w:sz w:val="22"/>
          <w:szCs w:val="22"/>
        </w:rPr>
        <w:t xml:space="preserve"> валов и (или) куч снега с указанных территорий на </w:t>
      </w:r>
      <w:r>
        <w:rPr>
          <w:rFonts w:ascii="Times New Roman" w:eastAsia="Times New Roman" w:hAnsi="Times New Roman" w:cs="Times New Roman"/>
          <w:sz w:val="22"/>
          <w:szCs w:val="22"/>
        </w:rPr>
        <w:t>снегоприёмные</w:t>
      </w:r>
      <w:r>
        <w:rPr>
          <w:rFonts w:ascii="Times New Roman" w:eastAsia="Times New Roman" w:hAnsi="Times New Roman" w:cs="Times New Roman"/>
          <w:sz w:val="22"/>
          <w:szCs w:val="22"/>
        </w:rPr>
        <w:t xml:space="preserve"> пункты должен осуществляться с периодичностью один раз в семь календарных дней</w:t>
      </w:r>
      <w:r>
        <w:rPr>
          <w:rFonts w:ascii="Times New Roman" w:eastAsia="Times New Roman" w:hAnsi="Times New Roman" w:cs="Times New Roman"/>
          <w:sz w:val="22"/>
          <w:szCs w:val="22"/>
        </w:rPr>
        <w:t>.</w:t>
      </w:r>
    </w:p>
    <w:p>
      <w:pPr>
        <w:spacing w:before="0" w:after="0"/>
        <w:ind w:firstLine="708"/>
        <w:jc w:val="both"/>
      </w:pPr>
      <w:r>
        <w:rPr>
          <w:rFonts w:ascii="Times New Roman" w:eastAsia="Times New Roman" w:hAnsi="Times New Roman" w:cs="Times New Roman"/>
          <w:sz w:val="22"/>
          <w:szCs w:val="22"/>
        </w:rPr>
        <w:t xml:space="preserve">Учитывая диспозицию </w:t>
      </w:r>
      <w:hyperlink r:id="rId4" w:anchor="/document/12125267/entry/19501" w:history="1">
        <w:r>
          <w:rPr>
            <w:rFonts w:ascii="Times New Roman" w:eastAsia="Times New Roman" w:hAnsi="Times New Roman" w:cs="Times New Roman"/>
            <w:color w:val="0000EE"/>
            <w:sz w:val="22"/>
            <w:szCs w:val="22"/>
          </w:rPr>
          <w:t>части 1 статьи 19.5</w:t>
        </w:r>
      </w:hyperlink>
      <w:r>
        <w:rPr>
          <w:rFonts w:ascii="Times New Roman" w:eastAsia="Times New Roman" w:hAnsi="Times New Roman" w:cs="Times New Roman"/>
          <w:sz w:val="22"/>
          <w:szCs w:val="22"/>
        </w:rPr>
        <w:t xml:space="preserve"> КоАП РФ, одним из обстоятельств, подлежащих выяснению, при рассмотрении дела об административном правонарушении, предусмотренном данной статьей, в соответствии со </w:t>
      </w:r>
      <w:hyperlink r:id="rId4" w:anchor="/document/12125267/entry/261" w:history="1">
        <w:r>
          <w:rPr>
            <w:rFonts w:ascii="Times New Roman" w:eastAsia="Times New Roman" w:hAnsi="Times New Roman" w:cs="Times New Roman"/>
            <w:color w:val="0000EE"/>
            <w:sz w:val="22"/>
            <w:szCs w:val="22"/>
          </w:rPr>
          <w:t>статьей 26.1</w:t>
        </w:r>
      </w:hyperlink>
      <w:r>
        <w:rPr>
          <w:rFonts w:ascii="Times New Roman" w:eastAsia="Times New Roman" w:hAnsi="Times New Roman" w:cs="Times New Roman"/>
          <w:sz w:val="22"/>
          <w:szCs w:val="22"/>
        </w:rPr>
        <w:t xml:space="preserve"> КоАП РФ является законность предписания, выданного должностным лицом, осуществляющим муниципальный контроль в сфере благоустройства.</w:t>
      </w:r>
    </w:p>
    <w:p>
      <w:pPr>
        <w:spacing w:before="0" w:after="0"/>
        <w:ind w:firstLine="708"/>
        <w:jc w:val="both"/>
        <w:rPr>
          <w:sz w:val="22"/>
          <w:szCs w:val="22"/>
        </w:rPr>
      </w:pPr>
      <w:r>
        <w:rPr>
          <w:rFonts w:ascii="Times New Roman" w:eastAsia="Times New Roman" w:hAnsi="Times New Roman" w:cs="Times New Roman"/>
          <w:sz w:val="22"/>
          <w:szCs w:val="22"/>
        </w:rPr>
        <w:t>При этом предписание следует считать законным, если оно выдано уполномоченным органом без нарушения прав проверяемого лица и не отменено в установленном действующим законодательством порядке.</w:t>
      </w:r>
    </w:p>
    <w:p>
      <w:pPr>
        <w:spacing w:before="0" w:after="0"/>
        <w:ind w:firstLine="708"/>
        <w:jc w:val="both"/>
        <w:rPr>
          <w:sz w:val="22"/>
          <w:szCs w:val="22"/>
        </w:rPr>
      </w:pPr>
      <w:r>
        <w:rPr>
          <w:rFonts w:ascii="Times New Roman" w:eastAsia="Times New Roman" w:hAnsi="Times New Roman" w:cs="Times New Roman"/>
          <w:sz w:val="22"/>
          <w:szCs w:val="22"/>
        </w:rPr>
        <w:t>Предписание должностного лица, осуществляющего муниципальный контроль, об устранении нарушений законодательства, по настоящему делу выдано в пределах предоставленных ему полномочий, в связи с чем является законным и подлежит обязательному исполнению.</w:t>
      </w:r>
    </w:p>
    <w:p>
      <w:pPr>
        <w:spacing w:before="0" w:after="0"/>
        <w:ind w:firstLine="708"/>
        <w:jc w:val="both"/>
        <w:rPr>
          <w:sz w:val="22"/>
          <w:szCs w:val="22"/>
        </w:rPr>
      </w:pPr>
      <w:r>
        <w:rPr>
          <w:rFonts w:ascii="Times New Roman" w:eastAsia="Times New Roman" w:hAnsi="Times New Roman" w:cs="Times New Roman"/>
          <w:sz w:val="22"/>
          <w:szCs w:val="22"/>
        </w:rPr>
        <w:t>Данных о признании названного выше предписания недействительным и его отмене материалы дела не содержат и в судебное заседание не представлен</w:t>
      </w:r>
      <w:r>
        <w:rPr>
          <w:rFonts w:ascii="Times New Roman" w:eastAsia="Times New Roman" w:hAnsi="Times New Roman" w:cs="Times New Roman"/>
          <w:sz w:val="22"/>
          <w:szCs w:val="22"/>
        </w:rPr>
        <w:t>о</w:t>
      </w:r>
      <w:r>
        <w:rPr>
          <w:rFonts w:ascii="Times New Roman" w:eastAsia="Times New Roman" w:hAnsi="Times New Roman" w:cs="Times New Roman"/>
          <w:sz w:val="22"/>
          <w:szCs w:val="22"/>
        </w:rPr>
        <w:t xml:space="preserve">. </w:t>
      </w:r>
    </w:p>
    <w:p>
      <w:pPr>
        <w:spacing w:before="0" w:after="0"/>
        <w:ind w:firstLine="708"/>
        <w:jc w:val="both"/>
        <w:rPr>
          <w:sz w:val="22"/>
          <w:szCs w:val="22"/>
        </w:rPr>
      </w:pPr>
      <w:r>
        <w:rPr>
          <w:rFonts w:ascii="Times New Roman" w:eastAsia="Times New Roman" w:hAnsi="Times New Roman" w:cs="Times New Roman"/>
          <w:sz w:val="22"/>
          <w:szCs w:val="22"/>
        </w:rPr>
        <w:t xml:space="preserve">Обстоятельств, свидетельствующих об объективной невозможности исполнения законного предписания об устранении выявленных нарушений законодательства в обозначенный в нем срок и каких-либо иных обстоятельств, исключающих вину </w:t>
      </w:r>
      <w:r>
        <w:rPr>
          <w:rFonts w:ascii="Times New Roman" w:eastAsia="Times New Roman" w:hAnsi="Times New Roman" w:cs="Times New Roman"/>
          <w:sz w:val="22"/>
          <w:szCs w:val="22"/>
        </w:rPr>
        <w:t xml:space="preserve">ИП </w:t>
      </w: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 xml:space="preserve"> В.В. </w:t>
      </w:r>
      <w:r>
        <w:rPr>
          <w:rFonts w:ascii="Times New Roman" w:eastAsia="Times New Roman" w:hAnsi="Times New Roman" w:cs="Times New Roman"/>
          <w:sz w:val="22"/>
          <w:szCs w:val="22"/>
        </w:rPr>
        <w:t>в совершении правонарушения, не установлено.</w:t>
      </w:r>
    </w:p>
    <w:p>
      <w:pPr>
        <w:spacing w:before="0" w:after="0"/>
        <w:ind w:firstLine="708"/>
        <w:jc w:val="both"/>
        <w:rPr>
          <w:sz w:val="22"/>
          <w:szCs w:val="22"/>
        </w:rPr>
      </w:pPr>
      <w:r>
        <w:rPr>
          <w:rFonts w:ascii="Times New Roman" w:eastAsia="Times New Roman" w:hAnsi="Times New Roman" w:cs="Times New Roman"/>
          <w:sz w:val="22"/>
          <w:szCs w:val="22"/>
        </w:rPr>
        <w:t>С учетом изложенного, с</w:t>
      </w:r>
      <w:r>
        <w:rPr>
          <w:rFonts w:ascii="Times New Roman" w:eastAsia="Times New Roman" w:hAnsi="Times New Roman" w:cs="Times New Roman"/>
          <w:sz w:val="22"/>
          <w:szCs w:val="22"/>
        </w:rPr>
        <w:t xml:space="preserve">овокупность представленных доказательств, позволяет суду сделать вывод о виновности ИП </w:t>
      </w: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 xml:space="preserve"> В.В. в совершении инкриминируемого правонарушения</w:t>
      </w:r>
      <w:r>
        <w:rPr>
          <w:rFonts w:ascii="Times New Roman" w:eastAsia="Times New Roman" w:hAnsi="Times New Roman" w:cs="Times New Roman"/>
          <w:sz w:val="22"/>
          <w:szCs w:val="22"/>
        </w:rPr>
        <w:t xml:space="preserve">. </w:t>
      </w:r>
    </w:p>
    <w:p>
      <w:pPr>
        <w:spacing w:before="0" w:after="0"/>
        <w:ind w:firstLine="708"/>
        <w:jc w:val="both"/>
        <w:rPr>
          <w:sz w:val="22"/>
          <w:szCs w:val="22"/>
        </w:rPr>
      </w:pPr>
      <w:r>
        <w:rPr>
          <w:rFonts w:ascii="Times New Roman" w:eastAsia="Times New Roman" w:hAnsi="Times New Roman" w:cs="Times New Roman"/>
          <w:sz w:val="22"/>
          <w:szCs w:val="22"/>
        </w:rPr>
        <w:t xml:space="preserve">Оснований для прекращения производства по делу об административном правонарушении судом не установлено. </w:t>
      </w:r>
    </w:p>
    <w:p>
      <w:pPr>
        <w:spacing w:before="0" w:after="0"/>
        <w:ind w:firstLine="708"/>
        <w:jc w:val="both"/>
        <w:rPr>
          <w:sz w:val="22"/>
          <w:szCs w:val="22"/>
        </w:rPr>
      </w:pPr>
      <w:r>
        <w:rPr>
          <w:rFonts w:ascii="Times New Roman" w:eastAsia="Times New Roman" w:hAnsi="Times New Roman" w:cs="Times New Roman"/>
          <w:sz w:val="22"/>
          <w:szCs w:val="22"/>
        </w:rPr>
        <w:t xml:space="preserve">Представленные ИП </w:t>
      </w:r>
      <w:r>
        <w:rPr>
          <w:rFonts w:ascii="Times New Roman" w:eastAsia="Times New Roman" w:hAnsi="Times New Roman" w:cs="Times New Roman"/>
          <w:sz w:val="22"/>
          <w:szCs w:val="22"/>
        </w:rPr>
        <w:t>Ружевичем</w:t>
      </w:r>
      <w:r>
        <w:rPr>
          <w:rFonts w:ascii="Times New Roman" w:eastAsia="Times New Roman" w:hAnsi="Times New Roman" w:cs="Times New Roman"/>
          <w:sz w:val="22"/>
          <w:szCs w:val="22"/>
        </w:rPr>
        <w:t xml:space="preserve"> В.В. в судебном заседании с ходатайством о прекращении производства по делу об административном правонарушении документы, не опровергают установленных судом обстоятельств, а именно того, что </w:t>
      </w:r>
      <w:r>
        <w:rPr>
          <w:rFonts w:ascii="Times New Roman" w:eastAsia="Times New Roman" w:hAnsi="Times New Roman" w:cs="Times New Roman"/>
          <w:sz w:val="22"/>
          <w:szCs w:val="22"/>
        </w:rPr>
        <w:t xml:space="preserve">ИП </w:t>
      </w: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 xml:space="preserve"> В.В., в срок не позднее 00 час. 00 мин. 26.02.2026 по адресу: ХМАО-Югра г. Сургут, шоссе </w:t>
      </w:r>
      <w:r>
        <w:rPr>
          <w:rFonts w:ascii="Times New Roman" w:eastAsia="Times New Roman" w:hAnsi="Times New Roman" w:cs="Times New Roman"/>
          <w:sz w:val="22"/>
          <w:szCs w:val="22"/>
        </w:rPr>
        <w:t>Нижневартовское</w:t>
      </w:r>
      <w:r>
        <w:rPr>
          <w:rFonts w:ascii="Times New Roman" w:eastAsia="Times New Roman" w:hAnsi="Times New Roman" w:cs="Times New Roman"/>
          <w:sz w:val="22"/>
          <w:szCs w:val="22"/>
        </w:rPr>
        <w:t>, з/у 86:10:0101000:7854, не выполнил законное предписание главного специалиста отдела административного контроля контрольного управления Администрации города Сургута от 18.02.2026 № 67</w:t>
      </w:r>
      <w:r>
        <w:rPr>
          <w:rFonts w:ascii="Times New Roman" w:eastAsia="Times New Roman" w:hAnsi="Times New Roman" w:cs="Times New Roman"/>
          <w:sz w:val="22"/>
          <w:szCs w:val="22"/>
        </w:rPr>
        <w:t xml:space="preserve">. Из текста ходатайства следует, что вывоз снежных масс на полигон осуществлен в период с 20.03.2026 по 25.03.2026. </w:t>
      </w:r>
      <w:r>
        <w:rPr>
          <w:rFonts w:ascii="Times New Roman" w:eastAsia="Times New Roman" w:hAnsi="Times New Roman" w:cs="Times New Roman"/>
          <w:sz w:val="22"/>
          <w:szCs w:val="22"/>
        </w:rPr>
        <w:t>Представленные отрывные корешки к талонам датированы 10.02.2026, 20.03.2026 – 25.03.2026, подтверждают факты приема снега на полигон до выдачи предписания и после срока, установленного для его исполнения. Фотография земельного участка выполнена 21.07.2026.</w:t>
      </w:r>
    </w:p>
    <w:p>
      <w:pPr>
        <w:spacing w:before="0" w:after="0"/>
        <w:ind w:firstLine="708"/>
        <w:jc w:val="both"/>
        <w:rPr>
          <w:sz w:val="22"/>
          <w:szCs w:val="22"/>
        </w:rPr>
      </w:pPr>
      <w:r>
        <w:rPr>
          <w:rFonts w:ascii="Times New Roman" w:eastAsia="Times New Roman" w:hAnsi="Times New Roman" w:cs="Times New Roman"/>
          <w:sz w:val="22"/>
          <w:szCs w:val="22"/>
        </w:rPr>
        <w:t>Действия</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ИП </w:t>
      </w: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 xml:space="preserve"> В.В</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миро</w:t>
      </w:r>
      <w:r>
        <w:rPr>
          <w:rFonts w:ascii="Times New Roman" w:eastAsia="Times New Roman" w:hAnsi="Times New Roman" w:cs="Times New Roman"/>
          <w:sz w:val="22"/>
          <w:szCs w:val="22"/>
        </w:rPr>
        <w:t>вой судья квалифицирует по ч. 1</w:t>
      </w:r>
      <w:r>
        <w:rPr>
          <w:rFonts w:ascii="Times New Roman" w:eastAsia="Times New Roman" w:hAnsi="Times New Roman" w:cs="Times New Roman"/>
          <w:sz w:val="22"/>
          <w:szCs w:val="22"/>
        </w:rPr>
        <w:t xml:space="preserve"> ст. 19.5 КоАП РФ, как </w:t>
      </w:r>
      <w:r>
        <w:rPr>
          <w:rFonts w:ascii="Times New Roman" w:eastAsia="Times New Roman" w:hAnsi="Times New Roman" w:cs="Times New Roman"/>
          <w:sz w:val="22"/>
          <w:szCs w:val="22"/>
        </w:rPr>
        <w:t>невыполнение в установленный срок законного предписания органа (должностного лица), осуществляющего муниципальный контроль, об устране</w:t>
      </w:r>
      <w:r>
        <w:rPr>
          <w:rFonts w:ascii="Times New Roman" w:eastAsia="Times New Roman" w:hAnsi="Times New Roman" w:cs="Times New Roman"/>
          <w:sz w:val="22"/>
          <w:szCs w:val="22"/>
        </w:rPr>
        <w:t>нии нарушений законодательства.</w:t>
      </w:r>
    </w:p>
    <w:p>
      <w:pPr>
        <w:spacing w:before="0" w:after="0"/>
        <w:ind w:firstLine="708"/>
        <w:jc w:val="both"/>
        <w:rPr>
          <w:sz w:val="22"/>
          <w:szCs w:val="22"/>
        </w:rPr>
      </w:pPr>
      <w:r>
        <w:rPr>
          <w:rFonts w:ascii="Times New Roman" w:eastAsia="Times New Roman" w:hAnsi="Times New Roman" w:cs="Times New Roman"/>
          <w:sz w:val="22"/>
          <w:szCs w:val="22"/>
        </w:rPr>
        <w:t>Д</w:t>
      </w:r>
      <w:r>
        <w:rPr>
          <w:rFonts w:ascii="Times New Roman" w:eastAsia="Times New Roman" w:hAnsi="Times New Roman" w:cs="Times New Roman"/>
          <w:sz w:val="22"/>
          <w:szCs w:val="22"/>
        </w:rPr>
        <w:t xml:space="preserve">оводы ИП </w:t>
      </w:r>
      <w:r>
        <w:rPr>
          <w:rFonts w:ascii="Times New Roman" w:eastAsia="Times New Roman" w:hAnsi="Times New Roman" w:cs="Times New Roman"/>
          <w:sz w:val="22"/>
          <w:szCs w:val="22"/>
        </w:rPr>
        <w:t>Ружевича</w:t>
      </w:r>
      <w:r>
        <w:rPr>
          <w:rFonts w:ascii="Times New Roman" w:eastAsia="Times New Roman" w:hAnsi="Times New Roman" w:cs="Times New Roman"/>
          <w:sz w:val="22"/>
          <w:szCs w:val="22"/>
        </w:rPr>
        <w:t xml:space="preserve"> В.В.,</w:t>
      </w:r>
      <w:r>
        <w:rPr>
          <w:rFonts w:ascii="Times New Roman" w:eastAsia="Times New Roman" w:hAnsi="Times New Roman" w:cs="Times New Roman"/>
          <w:sz w:val="22"/>
          <w:szCs w:val="22"/>
        </w:rPr>
        <w:t xml:space="preserve"> и его защитника, в том числе </w:t>
      </w:r>
      <w:r>
        <w:rPr>
          <w:rFonts w:ascii="Times New Roman" w:eastAsia="Times New Roman" w:hAnsi="Times New Roman" w:cs="Times New Roman"/>
          <w:sz w:val="22"/>
          <w:szCs w:val="22"/>
        </w:rPr>
        <w:t xml:space="preserve">изложенные </w:t>
      </w:r>
      <w:r>
        <w:rPr>
          <w:rFonts w:ascii="Times New Roman" w:eastAsia="Times New Roman" w:hAnsi="Times New Roman" w:cs="Times New Roman"/>
          <w:sz w:val="22"/>
          <w:szCs w:val="22"/>
        </w:rPr>
        <w:t>в письменном ходатайстве о прекращении производства по делу об административном правонарушении,</w:t>
      </w:r>
      <w:r>
        <w:rPr>
          <w:rFonts w:ascii="Times New Roman" w:eastAsia="Times New Roman" w:hAnsi="Times New Roman" w:cs="Times New Roman"/>
          <w:sz w:val="22"/>
          <w:szCs w:val="22"/>
        </w:rPr>
        <w:t xml:space="preserve"> не </w:t>
      </w:r>
      <w:r>
        <w:rPr>
          <w:rFonts w:ascii="Times New Roman" w:eastAsia="Times New Roman" w:hAnsi="Times New Roman" w:cs="Times New Roman"/>
          <w:sz w:val="22"/>
          <w:szCs w:val="22"/>
        </w:rPr>
        <w:t xml:space="preserve">свидетельствуют о наличии оснований для освобождения ИП </w:t>
      </w:r>
      <w:r>
        <w:rPr>
          <w:rFonts w:ascii="Times New Roman" w:eastAsia="Times New Roman" w:hAnsi="Times New Roman" w:cs="Times New Roman"/>
          <w:sz w:val="22"/>
          <w:szCs w:val="22"/>
        </w:rPr>
        <w:t>Ружевича</w:t>
      </w:r>
      <w:r>
        <w:rPr>
          <w:rFonts w:ascii="Times New Roman" w:eastAsia="Times New Roman" w:hAnsi="Times New Roman" w:cs="Times New Roman"/>
          <w:sz w:val="22"/>
          <w:szCs w:val="22"/>
        </w:rPr>
        <w:t xml:space="preserve"> В.В. от ответственности за </w:t>
      </w:r>
      <w:r>
        <w:rPr>
          <w:rFonts w:ascii="Times New Roman" w:eastAsia="Times New Roman" w:hAnsi="Times New Roman" w:cs="Times New Roman"/>
          <w:sz w:val="22"/>
          <w:szCs w:val="22"/>
        </w:rPr>
        <w:t>совершени</w:t>
      </w:r>
      <w:r>
        <w:rPr>
          <w:rFonts w:ascii="Times New Roman" w:eastAsia="Times New Roman" w:hAnsi="Times New Roman" w:cs="Times New Roman"/>
          <w:sz w:val="22"/>
          <w:szCs w:val="22"/>
        </w:rPr>
        <w:t>е</w:t>
      </w:r>
      <w:r>
        <w:rPr>
          <w:rFonts w:ascii="Times New Roman" w:eastAsia="Times New Roman" w:hAnsi="Times New Roman" w:cs="Times New Roman"/>
          <w:sz w:val="22"/>
          <w:szCs w:val="22"/>
        </w:rPr>
        <w:t xml:space="preserve"> административного правонарушения, предусмотренного ч. 1 ст. 19.5 КоАП РФ.</w:t>
      </w:r>
    </w:p>
    <w:p>
      <w:pPr>
        <w:spacing w:before="0" w:after="0"/>
        <w:ind w:firstLine="708"/>
        <w:jc w:val="both"/>
        <w:rPr>
          <w:sz w:val="22"/>
          <w:szCs w:val="22"/>
        </w:rPr>
      </w:pPr>
      <w:r>
        <w:rPr>
          <w:rFonts w:ascii="Times New Roman" w:eastAsia="Times New Roman" w:hAnsi="Times New Roman" w:cs="Times New Roman"/>
          <w:sz w:val="22"/>
          <w:szCs w:val="22"/>
        </w:rPr>
        <w:t>Обстоятельств, перечисленных в ст. 24.5 КоАП РФ и 29.2 КоАП РФ, исключающих производство и возможность рассмотрения дела, не имеется.</w:t>
      </w:r>
    </w:p>
    <w:p>
      <w:pPr>
        <w:spacing w:before="0" w:after="0"/>
        <w:ind w:firstLine="708"/>
        <w:jc w:val="both"/>
        <w:rPr>
          <w:sz w:val="22"/>
          <w:szCs w:val="22"/>
        </w:rPr>
      </w:pPr>
      <w:r>
        <w:rPr>
          <w:rFonts w:ascii="Times New Roman" w:eastAsia="Times New Roman" w:hAnsi="Times New Roman" w:cs="Times New Roman"/>
          <w:sz w:val="22"/>
          <w:szCs w:val="22"/>
        </w:rPr>
        <w:t>Обстоятельств</w:t>
      </w:r>
      <w:r>
        <w:rPr>
          <w:rFonts w:ascii="Times New Roman" w:eastAsia="Times New Roman" w:hAnsi="Times New Roman" w:cs="Times New Roman"/>
          <w:sz w:val="22"/>
          <w:szCs w:val="22"/>
        </w:rPr>
        <w:t>, смягчающи</w:t>
      </w:r>
      <w:r>
        <w:rPr>
          <w:rFonts w:ascii="Times New Roman" w:eastAsia="Times New Roman" w:hAnsi="Times New Roman" w:cs="Times New Roman"/>
          <w:sz w:val="22"/>
          <w:szCs w:val="22"/>
        </w:rPr>
        <w:t>х</w:t>
      </w:r>
      <w:r>
        <w:rPr>
          <w:rFonts w:ascii="Times New Roman" w:eastAsia="Times New Roman" w:hAnsi="Times New Roman" w:cs="Times New Roman"/>
          <w:sz w:val="22"/>
          <w:szCs w:val="22"/>
        </w:rPr>
        <w:t xml:space="preserve"> административную ответственность, суд</w:t>
      </w:r>
      <w:r>
        <w:rPr>
          <w:rFonts w:ascii="Times New Roman" w:eastAsia="Times New Roman" w:hAnsi="Times New Roman" w:cs="Times New Roman"/>
          <w:sz w:val="22"/>
          <w:szCs w:val="22"/>
        </w:rPr>
        <w:t>ом не установлено</w:t>
      </w:r>
      <w:r>
        <w:rPr>
          <w:rFonts w:ascii="Times New Roman" w:eastAsia="Times New Roman" w:hAnsi="Times New Roman" w:cs="Times New Roman"/>
          <w:sz w:val="22"/>
          <w:szCs w:val="22"/>
        </w:rPr>
        <w:t>.</w:t>
      </w:r>
    </w:p>
    <w:p>
      <w:pPr>
        <w:spacing w:before="0" w:after="0"/>
        <w:ind w:firstLine="708"/>
        <w:jc w:val="both"/>
        <w:rPr>
          <w:sz w:val="22"/>
          <w:szCs w:val="22"/>
        </w:rPr>
      </w:pPr>
      <w:r>
        <w:rPr>
          <w:rFonts w:ascii="Times New Roman" w:eastAsia="Times New Roman" w:hAnsi="Times New Roman" w:cs="Times New Roman"/>
          <w:sz w:val="22"/>
          <w:szCs w:val="22"/>
        </w:rPr>
        <w:t>Обстоятельств</w:t>
      </w:r>
      <w:r>
        <w:rPr>
          <w:rFonts w:ascii="Times New Roman" w:eastAsia="Times New Roman" w:hAnsi="Times New Roman" w:cs="Times New Roman"/>
          <w:sz w:val="22"/>
          <w:szCs w:val="22"/>
        </w:rPr>
        <w:t xml:space="preserve"> отягчающих административную ответственность, судом не установлено.</w:t>
      </w:r>
    </w:p>
    <w:p>
      <w:pPr>
        <w:spacing w:before="0" w:after="0"/>
        <w:ind w:firstLine="708"/>
        <w:jc w:val="both"/>
        <w:rPr>
          <w:sz w:val="22"/>
          <w:szCs w:val="22"/>
        </w:rPr>
      </w:pPr>
      <w:r>
        <w:rPr>
          <w:rFonts w:ascii="Times New Roman" w:eastAsia="Times New Roman" w:hAnsi="Times New Roman" w:cs="Times New Roman"/>
          <w:sz w:val="22"/>
          <w:szCs w:val="22"/>
        </w:rPr>
        <w:t>Обстоятельства, исключающие производство по делу об административном правонарушении и указанные в статье 24.5 КоАП РФ, а также обстоятельства, предусмотренные статьей 29.2 КоАП РФ, исключающие возможность рассмотрения дела, не установлены.</w:t>
      </w:r>
    </w:p>
    <w:p>
      <w:pPr>
        <w:spacing w:before="0" w:after="0"/>
        <w:ind w:firstLine="708"/>
        <w:jc w:val="both"/>
        <w:rPr>
          <w:sz w:val="22"/>
          <w:szCs w:val="22"/>
        </w:rPr>
      </w:pPr>
      <w:r>
        <w:rPr>
          <w:rFonts w:ascii="Times New Roman" w:eastAsia="Times New Roman" w:hAnsi="Times New Roman" w:cs="Times New Roman"/>
          <w:sz w:val="22"/>
          <w:szCs w:val="22"/>
        </w:rPr>
        <w:t xml:space="preserve">ИП </w:t>
      </w: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 xml:space="preserve"> В.В</w:t>
      </w:r>
      <w:r>
        <w:rPr>
          <w:rFonts w:ascii="Times New Roman" w:eastAsia="Times New Roman" w:hAnsi="Times New Roman" w:cs="Times New Roman"/>
          <w:sz w:val="22"/>
          <w:szCs w:val="22"/>
        </w:rPr>
        <w:t>. привлекается к административной ответственности по ч. 1 ст. 19.5 Кодекса Российской Федерации об административных правонарушениях как должностное лицо, поскольку, в соответствии со ст. 2.4 Кодекса Российской Федерации об административных правонарушениях,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w:t>
      </w:r>
    </w:p>
    <w:p>
      <w:pPr>
        <w:spacing w:before="0" w:after="0"/>
        <w:ind w:firstLine="708"/>
        <w:jc w:val="both"/>
      </w:pPr>
      <w:r>
        <w:rPr>
          <w:rFonts w:ascii="Times New Roman" w:eastAsia="Times New Roman" w:hAnsi="Times New Roman" w:cs="Times New Roman"/>
          <w:sz w:val="22"/>
          <w:szCs w:val="22"/>
        </w:rPr>
        <w:t>Согласно ч. 3 ст. 4.5 КоАП РФ е</w:t>
      </w:r>
      <w:r>
        <w:rPr>
          <w:rFonts w:ascii="Times New Roman" w:eastAsia="Times New Roman" w:hAnsi="Times New Roman" w:cs="Times New Roman"/>
          <w:sz w:val="22"/>
          <w:szCs w:val="22"/>
        </w:rPr>
        <w:t>сли</w:t>
      </w:r>
      <w:r>
        <w:rPr>
          <w:rFonts w:ascii="Times New Roman" w:eastAsia="Times New Roman" w:hAnsi="Times New Roman" w:cs="Times New Roman"/>
          <w:sz w:val="22"/>
          <w:szCs w:val="22"/>
        </w:rPr>
        <w:t xml:space="preserve"> </w:t>
      </w:r>
      <w:hyperlink r:id="rId5" w:anchor="/document/12125267/entry/4501" w:history="1">
        <w:r>
          <w:rPr>
            <w:rFonts w:ascii="Times New Roman" w:eastAsia="Times New Roman" w:hAnsi="Times New Roman" w:cs="Times New Roman"/>
            <w:color w:val="0000EE"/>
            <w:sz w:val="22"/>
            <w:szCs w:val="22"/>
          </w:rPr>
          <w:t>частью 1</w:t>
        </w:r>
      </w:hyperlink>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w:t>
      </w:r>
      <w:r>
        <w:rPr>
          <w:rFonts w:ascii="Times New Roman" w:eastAsia="Times New Roman" w:hAnsi="Times New Roman" w:cs="Times New Roman"/>
          <w:sz w:val="22"/>
          <w:szCs w:val="22"/>
        </w:rPr>
        <w:t xml:space="preserve"> </w:t>
      </w:r>
      <w:hyperlink r:id="rId5" w:anchor="/document/12125267/entry/4506" w:history="1">
        <w:r>
          <w:rPr>
            <w:rFonts w:ascii="Times New Roman" w:eastAsia="Times New Roman" w:hAnsi="Times New Roman" w:cs="Times New Roman"/>
            <w:color w:val="0000EE"/>
            <w:sz w:val="22"/>
            <w:szCs w:val="22"/>
          </w:rPr>
          <w:t>частью 6</w:t>
        </w:r>
      </w:hyperlink>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частью 6 настоящей статьи, - со дня вынесения решения, указанного в части 6 настоящей статьи, а при длящемся административном правонарушении - не позднее одного года со дня его обнаружения.</w:t>
      </w:r>
    </w:p>
    <w:p>
      <w:pPr>
        <w:spacing w:before="0" w:after="0"/>
        <w:ind w:firstLine="708"/>
        <w:jc w:val="both"/>
        <w:rPr>
          <w:sz w:val="22"/>
          <w:szCs w:val="22"/>
        </w:rPr>
      </w:pPr>
      <w:r>
        <w:rPr>
          <w:rFonts w:ascii="Times New Roman" w:eastAsia="Times New Roman" w:hAnsi="Times New Roman" w:cs="Times New Roman"/>
          <w:sz w:val="22"/>
          <w:szCs w:val="22"/>
        </w:rPr>
        <w:t xml:space="preserve">Часть 1 ст. </w:t>
      </w:r>
      <w:r>
        <w:rPr>
          <w:rFonts w:ascii="Times New Roman" w:eastAsia="Times New Roman" w:hAnsi="Times New Roman" w:cs="Times New Roman"/>
          <w:sz w:val="22"/>
          <w:szCs w:val="22"/>
        </w:rPr>
        <w:t>19.5</w:t>
      </w:r>
      <w:r>
        <w:rPr>
          <w:rFonts w:ascii="Times New Roman" w:eastAsia="Times New Roman" w:hAnsi="Times New Roman" w:cs="Times New Roman"/>
          <w:sz w:val="22"/>
          <w:szCs w:val="22"/>
        </w:rPr>
        <w:t xml:space="preserve"> КоАП РФ предусматривает, что н</w:t>
      </w:r>
      <w:r>
        <w:rPr>
          <w:rFonts w:ascii="Times New Roman" w:eastAsia="Times New Roman" w:hAnsi="Times New Roman" w:cs="Times New Roman"/>
          <w:sz w:val="22"/>
          <w:szCs w:val="22"/>
        </w:rPr>
        <w:t>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pPr>
        <w:spacing w:before="0" w:after="0"/>
        <w:ind w:firstLine="708"/>
        <w:jc w:val="both"/>
        <w:rPr>
          <w:sz w:val="22"/>
          <w:szCs w:val="22"/>
        </w:rPr>
      </w:pPr>
      <w:r>
        <w:rPr>
          <w:rFonts w:ascii="Times New Roman" w:eastAsia="Times New Roman" w:hAnsi="Times New Roman" w:cs="Times New Roman"/>
          <w:sz w:val="22"/>
          <w:szCs w:val="22"/>
        </w:rPr>
        <w:t>Поскольку наступление вредных последствий не является квалифицирующим признаком объективной стороны административного правонарушения, ответственность за которое установлена ч. 1 ст. 19.5 КоАП РФ, отсутствие указанных последствий не свидетельствует о малозначительности совершенного правонарушения. Существенная угроза охраняемым общественным отношениям заключается в данном случае не в наступлении каких-либо материальных последствий правонарушения, а в ненадлежащем отношении к исполнению своих обязанностей.</w:t>
      </w:r>
    </w:p>
    <w:p>
      <w:pPr>
        <w:spacing w:before="0" w:after="0"/>
        <w:ind w:firstLine="708"/>
        <w:jc w:val="both"/>
        <w:rPr>
          <w:sz w:val="22"/>
          <w:szCs w:val="22"/>
        </w:rPr>
      </w:pPr>
      <w:r>
        <w:rPr>
          <w:rFonts w:ascii="Times New Roman" w:eastAsia="Times New Roman" w:hAnsi="Times New Roman" w:cs="Times New Roman"/>
          <w:sz w:val="22"/>
          <w:szCs w:val="22"/>
        </w:rPr>
        <w:t>При назначении вида и размера наказания, суд принимая во внимание обстоятельства совершенного правонарушения</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полагает возможным назначить </w:t>
      </w:r>
      <w:r>
        <w:rPr>
          <w:rFonts w:ascii="Times New Roman" w:eastAsia="Times New Roman" w:hAnsi="Times New Roman" w:cs="Times New Roman"/>
          <w:sz w:val="22"/>
          <w:szCs w:val="22"/>
        </w:rPr>
        <w:t xml:space="preserve">ИП </w:t>
      </w: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 xml:space="preserve"> В.В</w:t>
      </w:r>
      <w:r>
        <w:rPr>
          <w:rFonts w:ascii="Times New Roman" w:eastAsia="Times New Roman" w:hAnsi="Times New Roman" w:cs="Times New Roman"/>
          <w:sz w:val="22"/>
          <w:szCs w:val="22"/>
        </w:rPr>
        <w:t>. административное наказание в виде административного штрафа, поскольку данный вид наказания будет является справедливым и соразмерным содеянному.</w:t>
      </w:r>
    </w:p>
    <w:p>
      <w:pPr>
        <w:spacing w:before="0" w:after="0"/>
        <w:ind w:firstLine="567"/>
        <w:jc w:val="both"/>
        <w:rPr>
          <w:sz w:val="22"/>
          <w:szCs w:val="22"/>
        </w:rPr>
      </w:pPr>
      <w:r>
        <w:rPr>
          <w:rFonts w:ascii="Times New Roman" w:eastAsia="Times New Roman" w:hAnsi="Times New Roman" w:cs="Times New Roman"/>
          <w:sz w:val="22"/>
          <w:szCs w:val="22"/>
        </w:rPr>
        <w:t xml:space="preserve">На основании ст. 29.10 Кодекса РФ об административных правонарушениях, мировой судья </w:t>
      </w:r>
    </w:p>
    <w:p>
      <w:pPr>
        <w:spacing w:before="0" w:after="0"/>
        <w:ind w:firstLine="567"/>
        <w:jc w:val="center"/>
        <w:rPr>
          <w:sz w:val="22"/>
          <w:szCs w:val="22"/>
        </w:rPr>
      </w:pPr>
      <w:r>
        <w:rPr>
          <w:rFonts w:ascii="Times New Roman" w:eastAsia="Times New Roman" w:hAnsi="Times New Roman" w:cs="Times New Roman"/>
          <w:sz w:val="22"/>
          <w:szCs w:val="22"/>
        </w:rPr>
        <w:t>ПОСТАНОВИЛ:</w:t>
      </w:r>
    </w:p>
    <w:p>
      <w:pPr>
        <w:spacing w:before="0" w:after="0"/>
        <w:ind w:firstLine="567"/>
        <w:jc w:val="center"/>
        <w:rPr>
          <w:sz w:val="22"/>
          <w:szCs w:val="22"/>
        </w:rPr>
      </w:pPr>
    </w:p>
    <w:p>
      <w:pPr>
        <w:spacing w:before="0" w:after="0"/>
        <w:jc w:val="both"/>
        <w:rPr>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Признать </w:t>
      </w:r>
      <w:r>
        <w:rPr>
          <w:rFonts w:ascii="Times New Roman" w:eastAsia="Times New Roman" w:hAnsi="Times New Roman" w:cs="Times New Roman"/>
          <w:sz w:val="22"/>
          <w:szCs w:val="22"/>
        </w:rPr>
        <w:t xml:space="preserve">индивидуального предпринимателя </w:t>
      </w:r>
      <w:r>
        <w:rPr>
          <w:rFonts w:ascii="Times New Roman" w:eastAsia="Times New Roman" w:hAnsi="Times New Roman" w:cs="Times New Roman"/>
          <w:sz w:val="22"/>
          <w:szCs w:val="22"/>
        </w:rPr>
        <w:t>Ружевич</w:t>
      </w:r>
      <w:r>
        <w:rPr>
          <w:rFonts w:ascii="Times New Roman" w:eastAsia="Times New Roman" w:hAnsi="Times New Roman" w:cs="Times New Roman"/>
          <w:sz w:val="22"/>
          <w:szCs w:val="22"/>
        </w:rPr>
        <w:t xml:space="preserve"> Владимира Васильевича</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виновн</w:t>
      </w:r>
      <w:r>
        <w:rPr>
          <w:rFonts w:ascii="Times New Roman" w:eastAsia="Times New Roman" w:hAnsi="Times New Roman" w:cs="Times New Roman"/>
          <w:sz w:val="22"/>
          <w:szCs w:val="22"/>
        </w:rPr>
        <w:t>ым</w:t>
      </w:r>
      <w:r>
        <w:rPr>
          <w:rFonts w:ascii="Times New Roman" w:eastAsia="Times New Roman" w:hAnsi="Times New Roman" w:cs="Times New Roman"/>
          <w:sz w:val="22"/>
          <w:szCs w:val="22"/>
        </w:rPr>
        <w:t xml:space="preserve"> в совершении административного правонарушения, предусмотренного ч. 1 ст. 19.5 КоАП РФ и подвергнуть административному наказанию в виде административного штрафа в размере </w:t>
      </w:r>
      <w:r>
        <w:rPr>
          <w:rFonts w:ascii="Times New Roman" w:eastAsia="Times New Roman" w:hAnsi="Times New Roman" w:cs="Times New Roman"/>
          <w:sz w:val="22"/>
          <w:szCs w:val="22"/>
        </w:rPr>
        <w:t>1 0</w:t>
      </w:r>
      <w:r>
        <w:rPr>
          <w:rFonts w:ascii="Times New Roman" w:eastAsia="Times New Roman" w:hAnsi="Times New Roman" w:cs="Times New Roman"/>
          <w:sz w:val="22"/>
          <w:szCs w:val="22"/>
        </w:rPr>
        <w:t>00 рублей.</w:t>
      </w:r>
    </w:p>
    <w:p>
      <w:pPr>
        <w:spacing w:before="0" w:after="0"/>
        <w:jc w:val="both"/>
        <w:rPr>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Постановление может быть обжаловано в </w:t>
      </w:r>
      <w:r>
        <w:rPr>
          <w:rFonts w:ascii="Times New Roman" w:eastAsia="Times New Roman" w:hAnsi="Times New Roman" w:cs="Times New Roman"/>
          <w:sz w:val="22"/>
          <w:szCs w:val="22"/>
        </w:rPr>
        <w:t>Сургутский</w:t>
      </w:r>
      <w:r>
        <w:rPr>
          <w:rFonts w:ascii="Times New Roman" w:eastAsia="Times New Roman" w:hAnsi="Times New Roman" w:cs="Times New Roman"/>
          <w:sz w:val="22"/>
          <w:szCs w:val="22"/>
        </w:rPr>
        <w:t xml:space="preserve"> городской суд Ханты-Мансийского автономного округа-Югры в течение 10 дней со дня вручения или получения копии постановления с подачей жалобы </w:t>
      </w:r>
      <w:r>
        <w:rPr>
          <w:rFonts w:ascii="Times New Roman" w:eastAsia="Times New Roman" w:hAnsi="Times New Roman" w:cs="Times New Roman"/>
          <w:sz w:val="22"/>
          <w:szCs w:val="22"/>
        </w:rPr>
        <w:t>через мирового судью</w:t>
      </w:r>
      <w:r>
        <w:rPr>
          <w:rFonts w:ascii="Times New Roman" w:eastAsia="Times New Roman" w:hAnsi="Times New Roman" w:cs="Times New Roman"/>
          <w:sz w:val="22"/>
          <w:szCs w:val="22"/>
        </w:rPr>
        <w:t xml:space="preserve"> судебного участка № 3 </w:t>
      </w:r>
      <w:r>
        <w:rPr>
          <w:rFonts w:ascii="Times New Roman" w:eastAsia="Times New Roman" w:hAnsi="Times New Roman" w:cs="Times New Roman"/>
          <w:sz w:val="22"/>
          <w:szCs w:val="22"/>
        </w:rPr>
        <w:t>Сургутского</w:t>
      </w:r>
      <w:r>
        <w:rPr>
          <w:rFonts w:ascii="Times New Roman" w:eastAsia="Times New Roman" w:hAnsi="Times New Roman" w:cs="Times New Roman"/>
          <w:sz w:val="22"/>
          <w:szCs w:val="22"/>
        </w:rPr>
        <w:t xml:space="preserve"> судебного района города окружного значения Сургута Ханты-Мансийского автономного округа – Югры.</w:t>
      </w:r>
    </w:p>
    <w:p>
      <w:pPr>
        <w:spacing w:before="0" w:after="0"/>
        <w:ind w:firstLine="708"/>
        <w:jc w:val="both"/>
        <w:rPr>
          <w:sz w:val="22"/>
          <w:szCs w:val="22"/>
        </w:rPr>
      </w:pPr>
      <w:r>
        <w:rPr>
          <w:rFonts w:ascii="Times New Roman" w:eastAsia="Times New Roman" w:hAnsi="Times New Roman" w:cs="Times New Roman"/>
          <w:sz w:val="22"/>
          <w:szCs w:val="22"/>
        </w:rPr>
        <w:t>Административный штраф перечислять на реквизиты: на расчетный счет УФК по ХМАО-Югре (Администрация города Сургута л/с 04873031020) ЕКС 40102810245370000007</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КС 03100643000000018700 в РКЦ г. Ханты-Мансийска</w:t>
      </w:r>
      <w:r>
        <w:rPr>
          <w:rFonts w:ascii="Times New Roman" w:eastAsia="Times New Roman" w:hAnsi="Times New Roman" w:cs="Times New Roman"/>
          <w:sz w:val="22"/>
          <w:szCs w:val="22"/>
        </w:rPr>
        <w:t>//УФК по ХМАО-Югре г. Ханты-Мансийск</w:t>
      </w:r>
      <w:r>
        <w:rPr>
          <w:rFonts w:ascii="Times New Roman" w:eastAsia="Times New Roman" w:hAnsi="Times New Roman" w:cs="Times New Roman"/>
          <w:sz w:val="22"/>
          <w:szCs w:val="22"/>
        </w:rPr>
        <w:t xml:space="preserve">, БИК </w:t>
      </w:r>
      <w:r>
        <w:rPr>
          <w:rFonts w:ascii="Times New Roman" w:eastAsia="Times New Roman" w:hAnsi="Times New Roman" w:cs="Times New Roman"/>
          <w:sz w:val="22"/>
          <w:szCs w:val="22"/>
        </w:rPr>
        <w:t>007162163</w:t>
      </w:r>
      <w:r>
        <w:rPr>
          <w:rFonts w:ascii="Times New Roman" w:eastAsia="Times New Roman" w:hAnsi="Times New Roman" w:cs="Times New Roman"/>
          <w:sz w:val="22"/>
          <w:szCs w:val="22"/>
        </w:rPr>
        <w:t>, ОКТМО 71876000, ИНН 8602020249, КПП 860201001, КБК 04011601194010000140. УИН 03200631000000000</w:t>
      </w:r>
      <w:r>
        <w:rPr>
          <w:rFonts w:ascii="Times New Roman" w:eastAsia="Times New Roman" w:hAnsi="Times New Roman" w:cs="Times New Roman"/>
          <w:sz w:val="22"/>
          <w:szCs w:val="22"/>
        </w:rPr>
        <w:t>144</w:t>
      </w:r>
      <w:r>
        <w:rPr>
          <w:rFonts w:ascii="Times New Roman" w:eastAsia="Times New Roman" w:hAnsi="Times New Roman" w:cs="Times New Roman"/>
          <w:sz w:val="22"/>
          <w:szCs w:val="22"/>
        </w:rPr>
        <w:t>59594</w:t>
      </w:r>
      <w:r>
        <w:rPr>
          <w:rFonts w:ascii="Times New Roman" w:eastAsia="Times New Roman" w:hAnsi="Times New Roman" w:cs="Times New Roman"/>
          <w:sz w:val="22"/>
          <w:szCs w:val="22"/>
        </w:rPr>
        <w:t>.</w:t>
      </w:r>
    </w:p>
    <w:p>
      <w:pPr>
        <w:spacing w:before="0" w:after="0"/>
        <w:ind w:firstLine="708"/>
        <w:jc w:val="both"/>
        <w:rPr>
          <w:sz w:val="22"/>
          <w:szCs w:val="22"/>
        </w:rPr>
      </w:pPr>
      <w:r>
        <w:rPr>
          <w:rFonts w:ascii="Times New Roman" w:eastAsia="Times New Roman" w:hAnsi="Times New Roman" w:cs="Times New Roman"/>
          <w:sz w:val="22"/>
          <w:szCs w:val="22"/>
        </w:rPr>
        <w:t xml:space="preserve">Штраф подлежит уплате в течение 60 дней с даты вступления постановления в законную силу, копия квитанции предоставляется в 101 </w:t>
      </w:r>
      <w:r>
        <w:rPr>
          <w:rFonts w:ascii="Times New Roman" w:eastAsia="Times New Roman" w:hAnsi="Times New Roman" w:cs="Times New Roman"/>
          <w:sz w:val="22"/>
          <w:szCs w:val="22"/>
        </w:rPr>
        <w:t>каб</w:t>
      </w:r>
      <w:r>
        <w:rPr>
          <w:rFonts w:ascii="Times New Roman" w:eastAsia="Times New Roman" w:hAnsi="Times New Roman" w:cs="Times New Roman"/>
          <w:sz w:val="22"/>
          <w:szCs w:val="22"/>
        </w:rPr>
        <w:t>. д.9 ул. Гагарина г. Сургута.</w:t>
      </w:r>
    </w:p>
    <w:p>
      <w:pPr>
        <w:spacing w:before="0" w:after="0"/>
        <w:ind w:firstLine="708"/>
        <w:jc w:val="both"/>
        <w:rPr>
          <w:sz w:val="22"/>
          <w:szCs w:val="22"/>
        </w:rPr>
      </w:pPr>
      <w:r>
        <w:rPr>
          <w:rFonts w:ascii="Times New Roman" w:eastAsia="Times New Roman" w:hAnsi="Times New Roman" w:cs="Times New Roman"/>
          <w:sz w:val="22"/>
          <w:szCs w:val="22"/>
        </w:rPr>
        <w:t>Лица, несвоевременно уплатившие штраф, подлежат ответственности по ч. 1 ст. 20.25 КоАП РФ,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 либо обязательные работы на срок до пятидесяти часов.</w:t>
      </w:r>
    </w:p>
    <w:p>
      <w:pPr>
        <w:spacing w:before="0" w:after="0"/>
        <w:ind w:firstLine="708"/>
        <w:jc w:val="both"/>
        <w:rPr>
          <w:sz w:val="22"/>
          <w:szCs w:val="22"/>
        </w:rPr>
      </w:pPr>
    </w:p>
    <w:p>
      <w:pPr>
        <w:spacing w:before="0" w:after="0"/>
        <w:ind w:firstLine="708"/>
        <w:jc w:val="both"/>
        <w:rPr>
          <w:sz w:val="22"/>
          <w:szCs w:val="22"/>
        </w:rPr>
      </w:pPr>
      <w:r>
        <w:rPr>
          <w:rFonts w:ascii="Times New Roman" w:eastAsia="Times New Roman" w:hAnsi="Times New Roman" w:cs="Times New Roman"/>
          <w:sz w:val="22"/>
          <w:szCs w:val="22"/>
        </w:rPr>
        <w:t>Мотивированное постановление составлено 22 июля 2026 года</w:t>
      </w:r>
    </w:p>
    <w:p>
      <w:pPr>
        <w:spacing w:before="0" w:after="0"/>
        <w:ind w:firstLine="708"/>
        <w:jc w:val="both"/>
        <w:rPr>
          <w:sz w:val="22"/>
          <w:szCs w:val="22"/>
        </w:rPr>
      </w:pPr>
    </w:p>
    <w:p>
      <w:pPr>
        <w:spacing w:before="0" w:after="0"/>
        <w:ind w:firstLine="708"/>
        <w:jc w:val="both"/>
        <w:rPr>
          <w:sz w:val="22"/>
          <w:szCs w:val="22"/>
        </w:rPr>
      </w:pPr>
      <w:r>
        <w:rPr>
          <w:rFonts w:ascii="Times New Roman" w:eastAsia="Times New Roman" w:hAnsi="Times New Roman" w:cs="Times New Roman"/>
          <w:sz w:val="22"/>
          <w:szCs w:val="22"/>
        </w:rPr>
        <w:t>Копия верна</w:t>
      </w:r>
    </w:p>
    <w:p>
      <w:pPr>
        <w:spacing w:before="0" w:after="0"/>
        <w:ind w:firstLine="720"/>
        <w:jc w:val="both"/>
        <w:rPr>
          <w:sz w:val="22"/>
          <w:szCs w:val="22"/>
        </w:rPr>
      </w:pPr>
      <w:r>
        <w:rPr>
          <w:rFonts w:ascii="Times New Roman" w:eastAsia="Times New Roman" w:hAnsi="Times New Roman" w:cs="Times New Roman"/>
          <w:sz w:val="22"/>
          <w:szCs w:val="22"/>
        </w:rPr>
        <w:t>Мировой судья</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Е.В Ачкасова</w:t>
      </w:r>
    </w:p>
    <w:sectPr>
      <w:headerReference w:type="default" r:id="rId6"/>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9258791"/>
      <w:placeholder>
        <w:docPart w:val="DefaultPlaceholder_22675703"/>
      </w:placeholder>
      <w:showingPlcHdr/>
      <w:richText/>
    </w:sdtPr>
    <w:sdtContent>
      <w:p>
        <w:pPr>
          <w:spacing w:before="0" w:after="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sdtContent>
  </w:sdt>
  <w:p>
    <w:pPr>
      <w:spacing w:before="0" w:after="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PlaceholderText">
    <w:name w:val="Placeholder Text"/>
    <w:basedOn w:val="DefaultParagraphFont"/>
    <w:uiPriority w:val="99"/>
    <w:semiHidden/>
    <w:rPr>
      <w:color w:val="808080"/>
    </w:rPr>
  </w:style>
  <w:style w:type="character" w:customStyle="1" w:styleId="cat-UserDefinedgrp-46rplc-7">
    <w:name w:val="cat-UserDefined grp-46 rplc-7"/>
    <w:basedOn w:val="DefaultParagraphFont"/>
  </w:style>
  <w:style w:type="character" w:customStyle="1" w:styleId="cat-UserDefinedgrp-48rplc-9">
    <w:name w:val="cat-UserDefined grp-48 rplc-9"/>
    <w:basedOn w:val="DefaultParagraphFont"/>
  </w:style>
  <w:style w:type="character" w:customStyle="1" w:styleId="cat-UserDefinedgrp-49rplc-10">
    <w:name w:val="cat-UserDefined grp-49 rplc-10"/>
    <w:basedOn w:val="DefaultParagraphFont"/>
  </w:style>
  <w:style w:type="character" w:customStyle="1" w:styleId="cat-UserDefinedgrp-50rplc-13">
    <w:name w:val="cat-UserDefined grp-50 rplc-13"/>
    <w:basedOn w:val="DefaultParagraphFont"/>
  </w:style>
  <w:style w:type="character" w:customStyle="1" w:styleId="cat-UserDefinedgrp-39rplc-16">
    <w:name w:val="cat-UserDefined grp-39 rplc-16"/>
    <w:basedOn w:val="DefaultParagraphFont"/>
  </w:style>
  <w:style w:type="character" w:customStyle="1" w:styleId="cat-UserDefinedgrp-51rplc-17">
    <w:name w:val="cat-UserDefined grp-51 rplc-17"/>
    <w:basedOn w:val="DefaultParagraphFont"/>
  </w:style>
  <w:style w:type="character" w:customStyle="1" w:styleId="cat-UserDefinedgrp-52rplc-20">
    <w:name w:val="cat-UserDefined grp-52 rplc-20"/>
    <w:basedOn w:val="DefaultParagraphFont"/>
  </w:style>
  <w:style w:type="character" w:customStyle="1" w:styleId="cat-UserDefinedgrp-52rplc-42">
    <w:name w:val="cat-UserDefined grp-52 rplc-4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hyperlink" Target="https://internet.garant.ru/" TargetMode="Externa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C616163C-6072-450F-A66A-C6265D2B6AF9}"/>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